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5556E4" w14:textId="5F7659AD" w:rsidR="002748A9" w:rsidRDefault="00EF0504" w:rsidP="009D71E0">
      <w:pPr>
        <w:spacing w:after="120"/>
        <w:ind w:left="1985" w:right="840" w:hanging="1985"/>
        <w:rPr>
          <w:rFonts w:ascii="Arial" w:hAnsi="Arial" w:cs="Arial"/>
          <w:b/>
          <w:szCs w:val="24"/>
        </w:rPr>
      </w:pPr>
      <w:r w:rsidRPr="00EF0504">
        <w:rPr>
          <w:rFonts w:ascii="Arial" w:hAnsi="Arial" w:cs="Arial"/>
          <w:b/>
          <w:szCs w:val="24"/>
        </w:rPr>
        <w:t>3GPP TSG-RAN WG4 Meeting #115</w:t>
      </w:r>
      <w:r w:rsidR="00D434F0">
        <w:rPr>
          <w:rFonts w:ascii="Arial" w:hAnsi="Arial" w:cs="Arial"/>
          <w:b/>
          <w:szCs w:val="24"/>
        </w:rPr>
        <w:t xml:space="preserve">                       </w:t>
      </w:r>
      <w:r w:rsidR="00C81EB2">
        <w:rPr>
          <w:rFonts w:ascii="Arial" w:hAnsi="Arial" w:cs="Arial"/>
          <w:b/>
          <w:szCs w:val="24"/>
        </w:rPr>
        <w:t xml:space="preserve"> </w:t>
      </w:r>
      <w:r w:rsidR="00D434F0">
        <w:rPr>
          <w:rFonts w:ascii="Arial" w:hAnsi="Arial" w:cs="Arial"/>
          <w:b/>
          <w:szCs w:val="24"/>
        </w:rPr>
        <w:t xml:space="preserve"> </w:t>
      </w:r>
      <w:r w:rsidR="009D71E0">
        <w:rPr>
          <w:rFonts w:ascii="Arial" w:hAnsi="Arial" w:cs="Arial"/>
          <w:b/>
          <w:szCs w:val="24"/>
        </w:rPr>
        <w:t xml:space="preserve">  </w:t>
      </w:r>
      <w:r w:rsidR="00756717">
        <w:rPr>
          <w:rFonts w:ascii="Arial" w:hAnsi="Arial" w:cs="Arial"/>
          <w:b/>
          <w:szCs w:val="24"/>
        </w:rPr>
        <w:t xml:space="preserve">     </w:t>
      </w:r>
      <w:r>
        <w:rPr>
          <w:rFonts w:ascii="Arial" w:hAnsi="Arial" w:cs="Arial"/>
          <w:b/>
          <w:szCs w:val="24"/>
        </w:rPr>
        <w:t xml:space="preserve">    </w:t>
      </w:r>
      <w:r w:rsidR="00756717">
        <w:rPr>
          <w:rFonts w:ascii="Arial" w:hAnsi="Arial" w:cs="Arial"/>
          <w:b/>
          <w:szCs w:val="24"/>
        </w:rPr>
        <w:t xml:space="preserve">    </w:t>
      </w:r>
      <w:r w:rsidR="002D0EB8" w:rsidRPr="002D0EB8">
        <w:rPr>
          <w:rFonts w:ascii="Arial" w:eastAsia="MS Mincho" w:hAnsi="Arial" w:cs="Arial"/>
          <w:b/>
          <w:szCs w:val="24"/>
        </w:rPr>
        <w:t>R4-2507250</w:t>
      </w:r>
      <w:r w:rsidR="002748A9">
        <w:rPr>
          <w:rFonts w:ascii="Arial" w:hAnsi="Arial" w:cs="Arial"/>
          <w:b/>
          <w:szCs w:val="24"/>
        </w:rPr>
        <w:t xml:space="preserve"> </w:t>
      </w:r>
    </w:p>
    <w:p w14:paraId="60F33F5E" w14:textId="77B320FA" w:rsidR="002748A9" w:rsidRPr="00E2020A" w:rsidRDefault="00EF0504" w:rsidP="002748A9">
      <w:pPr>
        <w:spacing w:after="120"/>
        <w:ind w:left="1985" w:hanging="1985"/>
        <w:rPr>
          <w:rFonts w:ascii="Arial" w:hAnsi="Arial" w:cs="Arial"/>
          <w:b/>
          <w:szCs w:val="24"/>
        </w:rPr>
      </w:pPr>
      <w:r w:rsidRPr="00EF0504">
        <w:rPr>
          <w:rFonts w:ascii="Arial" w:hAnsi="Arial" w:cs="Arial"/>
          <w:b/>
          <w:szCs w:val="24"/>
        </w:rPr>
        <w:t>Malta, MT, 19th – 23rd May, 2025</w:t>
      </w:r>
    </w:p>
    <w:p w14:paraId="6ED2F17B" w14:textId="77777777" w:rsidR="002748A9" w:rsidRPr="00915D73" w:rsidRDefault="002748A9" w:rsidP="002748A9">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Pr>
          <w:rFonts w:ascii="Arial" w:hAnsi="Arial" w:cs="Arial" w:hint="eastAsia"/>
          <w:color w:val="000000"/>
        </w:rPr>
        <w:t>Samsung</w:t>
      </w:r>
    </w:p>
    <w:p w14:paraId="2D86F0F3" w14:textId="32AAB197" w:rsidR="002748A9" w:rsidRPr="00873E1F" w:rsidRDefault="002748A9" w:rsidP="002748A9">
      <w:pPr>
        <w:spacing w:after="120"/>
        <w:ind w:left="1985" w:hanging="1985"/>
        <w:rPr>
          <w:rFonts w:ascii="Arial" w:hAnsi="Arial" w:cs="Arial"/>
          <w:color w:val="000000"/>
        </w:rPr>
      </w:pPr>
      <w:r w:rsidRPr="00915D73">
        <w:rPr>
          <w:rFonts w:ascii="Arial" w:eastAsia="MS Mincho" w:hAnsi="Arial" w:cs="Arial"/>
          <w:b/>
          <w:color w:val="000000"/>
        </w:rPr>
        <w:t>Title:</w:t>
      </w:r>
      <w:r>
        <w:rPr>
          <w:rFonts w:ascii="Arial" w:eastAsia="MS Mincho" w:hAnsi="Arial" w:cs="Arial"/>
          <w:b/>
          <w:color w:val="000000"/>
        </w:rPr>
        <w:t xml:space="preserve">            </w:t>
      </w:r>
      <w:r w:rsidR="005C418F">
        <w:rPr>
          <w:rFonts w:ascii="Arial" w:eastAsia="MS Mincho" w:hAnsi="Arial" w:cs="Arial"/>
          <w:b/>
          <w:color w:val="000000"/>
        </w:rPr>
        <w:t xml:space="preserve">  </w:t>
      </w:r>
      <w:bookmarkStart w:id="0" w:name="_Hlk197024525"/>
      <w:r w:rsidR="00F702F2" w:rsidRPr="00AF1377">
        <w:rPr>
          <w:rFonts w:ascii="Arial" w:eastAsia="MS Mincho" w:hAnsi="Arial" w:cs="Arial"/>
          <w:color w:val="000000"/>
        </w:rPr>
        <w:t xml:space="preserve">General discussion on XR </w:t>
      </w:r>
      <w:r w:rsidR="00F702F2">
        <w:rPr>
          <w:rFonts w:ascii="Arial" w:eastAsia="MS Mincho" w:hAnsi="Arial" w:cs="Arial"/>
          <w:color w:val="000000"/>
        </w:rPr>
        <w:t xml:space="preserve">RRM </w:t>
      </w:r>
      <w:r w:rsidR="00F702F2" w:rsidRPr="00AF1377">
        <w:rPr>
          <w:rFonts w:ascii="Arial" w:eastAsia="MS Mincho" w:hAnsi="Arial" w:cs="Arial"/>
          <w:color w:val="000000"/>
        </w:rPr>
        <w:t>requirement</w:t>
      </w:r>
      <w:r w:rsidR="0087244D" w:rsidRPr="0087244D">
        <w:rPr>
          <w:rFonts w:ascii="Arial" w:eastAsia="MS Mincho" w:hAnsi="Arial" w:cs="Arial"/>
          <w:color w:val="000000"/>
        </w:rPr>
        <w:t xml:space="preserve"> </w:t>
      </w:r>
      <w:bookmarkEnd w:id="0"/>
    </w:p>
    <w:p w14:paraId="2CD65818" w14:textId="4A397560" w:rsidR="002748A9" w:rsidRPr="000B213F" w:rsidRDefault="002748A9" w:rsidP="002748A9">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2D0EB8" w:rsidRPr="002D0EB8">
        <w:rPr>
          <w:rFonts w:ascii="Arial" w:hAnsi="Arial" w:cs="Arial"/>
          <w:color w:val="000000"/>
        </w:rPr>
        <w:t>7.30.3</w:t>
      </w:r>
    </w:p>
    <w:p w14:paraId="35FE64F0" w14:textId="77777777" w:rsidR="002748A9" w:rsidRPr="009E6A9F" w:rsidRDefault="002748A9" w:rsidP="002748A9">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Pr="00212C52">
        <w:rPr>
          <w:rFonts w:ascii="Arial" w:eastAsia="MS Mincho" w:hAnsi="Arial" w:cs="Arial"/>
          <w:color w:val="000000"/>
          <w:lang w:eastAsia="ja-JP"/>
        </w:rPr>
        <w:t>Discussion</w:t>
      </w:r>
    </w:p>
    <w:p w14:paraId="7B732B51" w14:textId="77777777" w:rsidR="002748A9" w:rsidRPr="00DA1FC3" w:rsidRDefault="002748A9" w:rsidP="002748A9">
      <w:pPr>
        <w:pStyle w:val="1"/>
        <w:tabs>
          <w:tab w:val="num" w:pos="522"/>
          <w:tab w:val="left" w:pos="5777"/>
        </w:tabs>
        <w:spacing w:line="300" w:lineRule="auto"/>
        <w:ind w:left="0" w:firstLine="0"/>
        <w:rPr>
          <w:rFonts w:ascii="Times New Roman" w:hAnsi="Times New Roman"/>
          <w:lang w:val="en-US" w:eastAsia="zh-CN"/>
        </w:rPr>
      </w:pPr>
      <w:r w:rsidRPr="00DA1FC3">
        <w:rPr>
          <w:rFonts w:ascii="Times New Roman" w:hAnsi="Times New Roman"/>
          <w:lang w:val="en-US" w:eastAsia="zh-CN"/>
        </w:rPr>
        <w:t>1. Introduction</w:t>
      </w:r>
      <w:r>
        <w:rPr>
          <w:rFonts w:ascii="Times New Roman" w:hAnsi="Times New Roman"/>
          <w:lang w:val="en-US" w:eastAsia="zh-CN"/>
        </w:rPr>
        <w:tab/>
      </w:r>
    </w:p>
    <w:p w14:paraId="0C51C45B" w14:textId="7E1E68FD" w:rsidR="002748A9" w:rsidRDefault="00EF3DCF" w:rsidP="002748A9">
      <w:pPr>
        <w:spacing w:beforeLines="50" w:before="120" w:afterLines="50" w:after="120" w:line="300" w:lineRule="auto"/>
        <w:rPr>
          <w:rFonts w:ascii="Times New Roman" w:eastAsia="宋体" w:hAnsi="Times New Roman" w:cs="Times New Roman"/>
          <w:sz w:val="20"/>
          <w:szCs w:val="20"/>
        </w:rPr>
      </w:pPr>
      <w:r w:rsidRPr="005C418F">
        <w:rPr>
          <w:rFonts w:ascii="Times New Roman" w:eastAsia="宋体" w:hAnsi="Times New Roman" w:cs="Times New Roman"/>
          <w:sz w:val="20"/>
          <w:szCs w:val="20"/>
        </w:rPr>
        <w:t xml:space="preserve">In last meeting, RAN4 had some </w:t>
      </w:r>
      <w:r>
        <w:rPr>
          <w:rFonts w:ascii="Times New Roman" w:eastAsia="宋体" w:hAnsi="Times New Roman" w:cs="Times New Roman"/>
          <w:sz w:val="20"/>
          <w:szCs w:val="20"/>
        </w:rPr>
        <w:t xml:space="preserve">extensively </w:t>
      </w:r>
      <w:r w:rsidRPr="005C418F">
        <w:rPr>
          <w:rFonts w:ascii="Times New Roman" w:eastAsia="宋体" w:hAnsi="Times New Roman" w:cs="Times New Roman"/>
          <w:sz w:val="20"/>
          <w:szCs w:val="20"/>
        </w:rPr>
        <w:t xml:space="preserve">discussions on </w:t>
      </w:r>
      <w:r>
        <w:rPr>
          <w:rFonts w:ascii="Times New Roman" w:eastAsia="宋体" w:hAnsi="Times New Roman" w:cs="Times New Roman"/>
          <w:sz w:val="20"/>
          <w:szCs w:val="20"/>
        </w:rPr>
        <w:t>XR</w:t>
      </w:r>
      <w:r w:rsidRPr="005C418F">
        <w:rPr>
          <w:rFonts w:ascii="Times New Roman" w:eastAsia="宋体" w:hAnsi="Times New Roman" w:cs="Times New Roman"/>
          <w:sz w:val="20"/>
          <w:szCs w:val="20"/>
        </w:rPr>
        <w:t xml:space="preserve">. In this meeting, we will give some further discussions for some open issues captured in the agreed WF </w:t>
      </w:r>
      <w:r>
        <w:rPr>
          <w:rFonts w:ascii="Times New Roman" w:eastAsia="宋体" w:hAnsi="Times New Roman" w:cs="Times New Roman"/>
          <w:sz w:val="20"/>
          <w:szCs w:val="20"/>
        </w:rPr>
        <w:t>especially</w:t>
      </w:r>
      <w:r w:rsidRPr="005C418F">
        <w:rPr>
          <w:rFonts w:ascii="Times New Roman" w:eastAsia="宋体" w:hAnsi="Times New Roman" w:cs="Times New Roman"/>
          <w:sz w:val="20"/>
          <w:szCs w:val="20"/>
        </w:rPr>
        <w:t xml:space="preserve"> </w:t>
      </w:r>
      <w:r>
        <w:rPr>
          <w:rFonts w:ascii="Times New Roman" w:eastAsia="宋体" w:hAnsi="Times New Roman" w:cs="Times New Roman"/>
          <w:sz w:val="20"/>
          <w:szCs w:val="20"/>
        </w:rPr>
        <w:t xml:space="preserve">semi-static schemes </w:t>
      </w:r>
      <w:r w:rsidRPr="005C418F">
        <w:rPr>
          <w:rFonts w:ascii="Times New Roman" w:eastAsia="宋体" w:hAnsi="Times New Roman" w:cs="Times New Roman"/>
          <w:sz w:val="20"/>
          <w:szCs w:val="20"/>
        </w:rPr>
        <w:t>[1].</w:t>
      </w:r>
    </w:p>
    <w:p w14:paraId="42FA335F" w14:textId="3347EACE" w:rsidR="00405914" w:rsidRDefault="001978C8" w:rsidP="00405914">
      <w:pPr>
        <w:pStyle w:val="1"/>
        <w:tabs>
          <w:tab w:val="num" w:pos="522"/>
        </w:tabs>
        <w:spacing w:line="300" w:lineRule="auto"/>
        <w:ind w:left="0" w:firstLine="0"/>
        <w:rPr>
          <w:rFonts w:ascii="Times New Roman" w:hAnsi="Times New Roman"/>
          <w:lang w:val="en-US" w:eastAsia="zh-CN"/>
        </w:rPr>
      </w:pPr>
      <w:r>
        <w:rPr>
          <w:rFonts w:ascii="Times New Roman" w:hAnsi="Times New Roman"/>
          <w:lang w:val="en-US" w:eastAsia="zh-CN"/>
        </w:rPr>
        <w:t>2</w:t>
      </w:r>
      <w:r w:rsidR="00AB0177">
        <w:rPr>
          <w:rFonts w:ascii="Times New Roman" w:hAnsi="Times New Roman"/>
          <w:lang w:val="en-US" w:eastAsia="zh-CN"/>
        </w:rPr>
        <w:t xml:space="preserve"> </w:t>
      </w:r>
      <w:r w:rsidR="00715094">
        <w:rPr>
          <w:rFonts w:ascii="Times New Roman" w:hAnsi="Times New Roman"/>
          <w:lang w:val="en-US" w:eastAsia="zh-CN"/>
        </w:rPr>
        <w:t>Discussion</w:t>
      </w:r>
    </w:p>
    <w:p w14:paraId="22CC049F" w14:textId="38BD28BE" w:rsidR="00125C82" w:rsidRDefault="00715094" w:rsidP="00715094">
      <w:pPr>
        <w:pStyle w:val="2"/>
      </w:pPr>
      <w:r>
        <w:t xml:space="preserve">2.1 </w:t>
      </w:r>
      <w:r w:rsidRPr="00804314">
        <w:t>Formulas for measurement delay extension</w:t>
      </w:r>
    </w:p>
    <w:p w14:paraId="4BD0D864" w14:textId="2BD0640D" w:rsidR="00715094" w:rsidRDefault="00715094" w:rsidP="00561617">
      <w:pPr>
        <w:spacing w:beforeLines="50" w:before="120" w:afterLines="50" w:after="120" w:line="300" w:lineRule="auto"/>
        <w:rPr>
          <w:rFonts w:ascii="Times New Roman" w:hAnsi="Times New Roman" w:cs="Times New Roman"/>
          <w:sz w:val="20"/>
          <w:szCs w:val="20"/>
          <w:lang w:val="sv-SE"/>
        </w:rPr>
      </w:pPr>
      <w:r w:rsidRPr="005D5343">
        <w:rPr>
          <w:rFonts w:ascii="Times New Roman" w:hAnsi="Times New Roman" w:cs="Times New Roman"/>
          <w:sz w:val="20"/>
          <w:szCs w:val="20"/>
          <w:lang w:val="sv-SE"/>
        </w:rPr>
        <w:t>The following agreements were achieved in last meeting</w:t>
      </w:r>
    </w:p>
    <w:tbl>
      <w:tblPr>
        <w:tblStyle w:val="a3"/>
        <w:tblW w:w="0" w:type="auto"/>
        <w:tblLook w:val="04A0" w:firstRow="1" w:lastRow="0" w:firstColumn="1" w:lastColumn="0" w:noHBand="0" w:noVBand="1"/>
      </w:tblPr>
      <w:tblGrid>
        <w:gridCol w:w="9629"/>
      </w:tblGrid>
      <w:tr w:rsidR="00266501" w14:paraId="3A93D035" w14:textId="77777777" w:rsidTr="00266501">
        <w:tc>
          <w:tcPr>
            <w:tcW w:w="9629" w:type="dxa"/>
          </w:tcPr>
          <w:p w14:paraId="53A74DAE" w14:textId="77777777" w:rsidR="00266501" w:rsidRPr="00251EC0" w:rsidRDefault="00266501" w:rsidP="00266501">
            <w:pPr>
              <w:rPr>
                <w:lang w:eastAsia="zh-CN"/>
              </w:rPr>
            </w:pPr>
            <w:r w:rsidRPr="00251EC0">
              <w:rPr>
                <w:b/>
                <w:lang w:eastAsia="zh-CN"/>
              </w:rPr>
              <w:t>&lt;</w:t>
            </w:r>
            <w:r>
              <w:rPr>
                <w:b/>
                <w:lang w:eastAsia="zh-CN"/>
              </w:rPr>
              <w:t>Way forward</w:t>
            </w:r>
            <w:r w:rsidRPr="00251EC0">
              <w:rPr>
                <w:b/>
                <w:lang w:eastAsia="zh-CN"/>
              </w:rPr>
              <w:t xml:space="preserve">&gt;: </w:t>
            </w:r>
          </w:p>
          <w:p w14:paraId="545BF08A" w14:textId="77777777" w:rsidR="00266501" w:rsidRPr="00684594" w:rsidRDefault="00266501" w:rsidP="00057FD5">
            <w:pPr>
              <w:pStyle w:val="a4"/>
              <w:numPr>
                <w:ilvl w:val="0"/>
                <w:numId w:val="3"/>
              </w:numPr>
              <w:ind w:firstLineChars="0"/>
              <w:rPr>
                <w:lang w:eastAsia="zh-CN"/>
              </w:rPr>
            </w:pPr>
            <w:r>
              <w:rPr>
                <w:lang w:eastAsia="zh-CN"/>
              </w:rPr>
              <w:t xml:space="preserve">Option 1: RAN4 to define measurement delay extension due to measurement skipping for inter-frequency measurements with </w:t>
            </w:r>
            <w:r w:rsidRPr="00684594">
              <w:rPr>
                <w:lang w:eastAsia="zh-CN"/>
              </w:rPr>
              <w:t>gap as</w:t>
            </w:r>
          </w:p>
          <w:p w14:paraId="6627C049" w14:textId="77777777" w:rsidR="00266501" w:rsidRPr="00684594" w:rsidRDefault="00266501" w:rsidP="00057FD5">
            <w:pPr>
              <w:pStyle w:val="a4"/>
              <w:numPr>
                <w:ilvl w:val="1"/>
                <w:numId w:val="3"/>
              </w:numPr>
              <w:ind w:firstLineChars="0"/>
              <w:rPr>
                <w:lang w:eastAsia="zh-CN"/>
              </w:rPr>
            </w:pPr>
            <w:r w:rsidRPr="00684594">
              <w:rPr>
                <w:lang w:eastAsia="zh-CN"/>
              </w:rPr>
              <w:t xml:space="preserve">Max(200 ms × CSSFinter, 8 × Max(MGRP , SMTC period) × CSSFinter + Nskip × Max(MGRP , SMTC period)), </w:t>
            </w:r>
          </w:p>
          <w:p w14:paraId="1E08AEC7" w14:textId="77777777" w:rsidR="00266501" w:rsidRPr="00684594" w:rsidRDefault="00266501" w:rsidP="00057FD5">
            <w:pPr>
              <w:pStyle w:val="a4"/>
              <w:numPr>
                <w:ilvl w:val="2"/>
                <w:numId w:val="3"/>
              </w:numPr>
              <w:ind w:firstLineChars="0"/>
              <w:rPr>
                <w:lang w:eastAsia="zh-CN"/>
              </w:rPr>
            </w:pPr>
            <w:r w:rsidRPr="00684594">
              <w:rPr>
                <w:lang w:eastAsia="zh-CN"/>
              </w:rPr>
              <w:t>where Nskip is the number of skipped MG occasions in the measurement period.</w:t>
            </w:r>
          </w:p>
          <w:p w14:paraId="4E25BE3E" w14:textId="77777777" w:rsidR="00266501" w:rsidRPr="00684594" w:rsidRDefault="00266501" w:rsidP="00057FD5">
            <w:pPr>
              <w:pStyle w:val="a4"/>
              <w:numPr>
                <w:ilvl w:val="2"/>
                <w:numId w:val="3"/>
              </w:numPr>
              <w:ind w:firstLineChars="0"/>
              <w:rPr>
                <w:lang w:eastAsia="zh-CN"/>
              </w:rPr>
            </w:pPr>
            <w:r w:rsidRPr="00684594">
              <w:rPr>
                <w:lang w:eastAsia="zh-CN"/>
              </w:rPr>
              <w:t>Use this formula as example and follow similar approach for the other cases.</w:t>
            </w:r>
          </w:p>
          <w:p w14:paraId="190021F9" w14:textId="77777777" w:rsidR="00266501" w:rsidRPr="00684594" w:rsidRDefault="00266501" w:rsidP="00057FD5">
            <w:pPr>
              <w:pStyle w:val="a4"/>
              <w:numPr>
                <w:ilvl w:val="0"/>
                <w:numId w:val="2"/>
              </w:numPr>
              <w:overflowPunct/>
              <w:autoSpaceDE/>
              <w:autoSpaceDN/>
              <w:adjustRightInd/>
              <w:spacing w:after="160" w:line="259" w:lineRule="auto"/>
              <w:ind w:firstLineChars="0"/>
              <w:contextualSpacing/>
              <w:textAlignment w:val="auto"/>
              <w:rPr>
                <w:lang w:val="en-US"/>
              </w:rPr>
            </w:pPr>
            <w:r w:rsidRPr="00684594">
              <w:rPr>
                <w:lang w:eastAsia="zh-CN"/>
              </w:rPr>
              <w:t>Option 2: RAN4 to define measurement delay extension due to measurement skipping for inter-frequency measurements with gap as</w:t>
            </w:r>
            <w:r w:rsidRPr="00684594">
              <w:t xml:space="preserve"> </w:t>
            </w:r>
          </w:p>
          <w:p w14:paraId="352411F1" w14:textId="77777777" w:rsidR="00266501" w:rsidRPr="00684594" w:rsidRDefault="00266501" w:rsidP="00057FD5">
            <w:pPr>
              <w:pStyle w:val="a4"/>
              <w:numPr>
                <w:ilvl w:val="1"/>
                <w:numId w:val="2"/>
              </w:numPr>
              <w:overflowPunct/>
              <w:autoSpaceDE/>
              <w:autoSpaceDN/>
              <w:adjustRightInd/>
              <w:spacing w:after="160" w:line="259" w:lineRule="auto"/>
              <w:ind w:firstLineChars="0"/>
              <w:contextualSpacing/>
              <w:textAlignment w:val="auto"/>
              <w:rPr>
                <w:lang w:val="en-US"/>
              </w:rPr>
            </w:pPr>
            <w:r w:rsidRPr="00684594">
              <w:t>Max(200 ms, ( 8 + N</w:t>
            </w:r>
            <w:r w:rsidRPr="00684594">
              <w:rPr>
                <w:vertAlign w:val="subscript"/>
              </w:rPr>
              <w:t>skip</w:t>
            </w:r>
            <w:r w:rsidRPr="00684594">
              <w:t xml:space="preserve">) </w:t>
            </w:r>
            <w:r w:rsidRPr="00684594">
              <w:rPr>
                <w:rFonts w:ascii="Symbol" w:eastAsia="Symbol" w:hAnsi="Symbol" w:cs="Symbol"/>
                <w:szCs w:val="18"/>
              </w:rPr>
              <w:sym w:font="Symbol" w:char="F0B4"/>
            </w:r>
            <w:r w:rsidRPr="00684594">
              <w:t xml:space="preserve"> Max(MGRP</w:t>
            </w:r>
            <w:r w:rsidRPr="00684594">
              <w:rPr>
                <w:rFonts w:cs="Arial"/>
                <w:vertAlign w:val="superscript"/>
                <w:lang w:eastAsia="zh-CN"/>
              </w:rPr>
              <w:t xml:space="preserve"> </w:t>
            </w:r>
            <w:r w:rsidRPr="00684594">
              <w:t>, SMTC period</w:t>
            </w:r>
            <w:r w:rsidRPr="00684594">
              <w:rPr>
                <w:rFonts w:ascii="Malgun Gothic" w:eastAsia="Malgun Gothic" w:hAnsi="Malgun Gothic"/>
                <w:lang w:eastAsia="zh-TW"/>
              </w:rPr>
              <w:t>)</w:t>
            </w:r>
            <w:r w:rsidRPr="00684594">
              <w:t xml:space="preserve">) </w:t>
            </w:r>
            <w:r w:rsidRPr="00684594">
              <w:rPr>
                <w:rFonts w:ascii="Symbol" w:eastAsia="Symbol" w:hAnsi="Symbol" w:cs="Symbol"/>
                <w:szCs w:val="18"/>
              </w:rPr>
              <w:sym w:font="Symbol" w:char="F0B4"/>
            </w:r>
            <w:r w:rsidRPr="00684594">
              <w:t xml:space="preserve"> CSSF</w:t>
            </w:r>
            <w:r w:rsidRPr="00684594">
              <w:rPr>
                <w:vertAlign w:val="subscript"/>
              </w:rPr>
              <w:t>inter</w:t>
            </w:r>
          </w:p>
          <w:p w14:paraId="43D12524" w14:textId="77777777" w:rsidR="00266501" w:rsidRDefault="00266501" w:rsidP="00057FD5">
            <w:pPr>
              <w:pStyle w:val="a4"/>
              <w:numPr>
                <w:ilvl w:val="2"/>
                <w:numId w:val="2"/>
              </w:numPr>
              <w:ind w:firstLineChars="0"/>
              <w:rPr>
                <w:lang w:eastAsia="zh-CN"/>
              </w:rPr>
            </w:pPr>
            <w:r w:rsidRPr="00684594">
              <w:rPr>
                <w:lang w:eastAsia="zh-CN"/>
              </w:rPr>
              <w:t>where Nskip is the number of  skipped MG occasions</w:t>
            </w:r>
            <w:r>
              <w:rPr>
                <w:lang w:eastAsia="zh-CN"/>
              </w:rPr>
              <w:t xml:space="preserve"> in the measurement period.</w:t>
            </w:r>
          </w:p>
          <w:p w14:paraId="498AA0B5" w14:textId="77777777" w:rsidR="00266501" w:rsidRDefault="00266501" w:rsidP="00057FD5">
            <w:pPr>
              <w:pStyle w:val="a4"/>
              <w:numPr>
                <w:ilvl w:val="2"/>
                <w:numId w:val="3"/>
              </w:numPr>
              <w:overflowPunct/>
              <w:autoSpaceDE/>
              <w:autoSpaceDN/>
              <w:adjustRightInd/>
              <w:spacing w:after="160" w:line="259" w:lineRule="auto"/>
              <w:ind w:firstLineChars="0"/>
              <w:contextualSpacing/>
              <w:textAlignment w:val="auto"/>
              <w:rPr>
                <w:lang w:eastAsia="zh-CN"/>
              </w:rPr>
            </w:pPr>
            <w:r>
              <w:rPr>
                <w:lang w:eastAsia="zh-CN"/>
              </w:rPr>
              <w:t>Use this formula as example and follow similar approach for the other cases.</w:t>
            </w:r>
          </w:p>
          <w:p w14:paraId="6644164B" w14:textId="77777777" w:rsidR="00266501" w:rsidRPr="00684594" w:rsidRDefault="00266501" w:rsidP="00057FD5">
            <w:pPr>
              <w:pStyle w:val="a4"/>
              <w:numPr>
                <w:ilvl w:val="0"/>
                <w:numId w:val="2"/>
              </w:numPr>
              <w:overflowPunct/>
              <w:autoSpaceDE/>
              <w:autoSpaceDN/>
              <w:adjustRightInd/>
              <w:spacing w:after="160" w:line="259" w:lineRule="auto"/>
              <w:ind w:firstLineChars="0"/>
              <w:contextualSpacing/>
              <w:textAlignment w:val="auto"/>
              <w:rPr>
                <w:lang w:val="en-US"/>
              </w:rPr>
            </w:pPr>
            <w:r>
              <w:rPr>
                <w:lang w:eastAsia="zh-CN"/>
              </w:rPr>
              <w:t xml:space="preserve">Option 3: </w:t>
            </w:r>
            <w:r w:rsidRPr="00684594">
              <w:rPr>
                <w:lang w:eastAsia="zh-CN"/>
              </w:rPr>
              <w:t>RAN4 to define measurement delay extension due to measurement skipping for inter-frequency measurements with gap as</w:t>
            </w:r>
            <w:r w:rsidRPr="00684594">
              <w:t xml:space="preserve"> </w:t>
            </w:r>
          </w:p>
          <w:p w14:paraId="5D183394" w14:textId="77777777" w:rsidR="00266501" w:rsidRPr="00684594" w:rsidRDefault="00266501" w:rsidP="00057FD5">
            <w:pPr>
              <w:pStyle w:val="a4"/>
              <w:numPr>
                <w:ilvl w:val="1"/>
                <w:numId w:val="2"/>
              </w:numPr>
              <w:overflowPunct/>
              <w:autoSpaceDE/>
              <w:autoSpaceDN/>
              <w:adjustRightInd/>
              <w:spacing w:after="160" w:line="259" w:lineRule="auto"/>
              <w:ind w:firstLineChars="0"/>
              <w:contextualSpacing/>
              <w:textAlignment w:val="auto"/>
              <w:rPr>
                <w:lang w:val="en-US"/>
              </w:rPr>
            </w:pPr>
            <w:r w:rsidRPr="00684594">
              <w:t>Max(200 ms, ( 8 + N</w:t>
            </w:r>
            <w:r w:rsidRPr="00684594">
              <w:rPr>
                <w:vertAlign w:val="subscript"/>
              </w:rPr>
              <w:t>skip</w:t>
            </w:r>
            <w:r w:rsidRPr="00684594">
              <w:t xml:space="preserve">) </w:t>
            </w:r>
            <w:r w:rsidRPr="00684594">
              <w:rPr>
                <w:rFonts w:ascii="Symbol" w:eastAsia="Symbol" w:hAnsi="Symbol" w:cs="Symbol"/>
                <w:szCs w:val="18"/>
              </w:rPr>
              <w:sym w:font="Symbol" w:char="F0B4"/>
            </w:r>
            <w:r w:rsidRPr="00684594">
              <w:t xml:space="preserve"> Max(MGRP</w:t>
            </w:r>
            <w:r w:rsidRPr="00684594">
              <w:rPr>
                <w:rFonts w:cs="Arial"/>
                <w:vertAlign w:val="superscript"/>
                <w:lang w:eastAsia="zh-CN"/>
              </w:rPr>
              <w:t xml:space="preserve"> </w:t>
            </w:r>
            <w:r w:rsidRPr="00684594">
              <w:t>, SMTC period</w:t>
            </w:r>
            <w:r w:rsidRPr="00684594">
              <w:rPr>
                <w:rFonts w:ascii="Malgun Gothic" w:eastAsia="Malgun Gothic" w:hAnsi="Malgun Gothic"/>
                <w:lang w:eastAsia="zh-TW"/>
              </w:rPr>
              <w:t>)</w:t>
            </w:r>
            <w:r w:rsidRPr="00684594">
              <w:t xml:space="preserve">) </w:t>
            </w:r>
            <w:r w:rsidRPr="00684594">
              <w:rPr>
                <w:rFonts w:ascii="Symbol" w:eastAsia="Symbol" w:hAnsi="Symbol" w:cs="Symbol"/>
                <w:szCs w:val="18"/>
              </w:rPr>
              <w:sym w:font="Symbol" w:char="F0B4"/>
            </w:r>
            <w:r w:rsidRPr="00684594">
              <w:t xml:space="preserve"> CSSF</w:t>
            </w:r>
            <w:r w:rsidRPr="00684594">
              <w:rPr>
                <w:vertAlign w:val="subscript"/>
              </w:rPr>
              <w:t>inter</w:t>
            </w:r>
          </w:p>
          <w:p w14:paraId="047FAA08" w14:textId="77777777" w:rsidR="00266501" w:rsidRDefault="00266501" w:rsidP="00057FD5">
            <w:pPr>
              <w:pStyle w:val="a4"/>
              <w:numPr>
                <w:ilvl w:val="2"/>
                <w:numId w:val="2"/>
              </w:numPr>
              <w:ind w:firstLineChars="0"/>
              <w:rPr>
                <w:lang w:eastAsia="zh-CN"/>
              </w:rPr>
            </w:pPr>
            <w:r w:rsidRPr="00684594">
              <w:rPr>
                <w:lang w:eastAsia="zh-CN"/>
              </w:rPr>
              <w:t>where Nskip is the number of  skipped MG occasions</w:t>
            </w:r>
            <w:r>
              <w:rPr>
                <w:lang w:eastAsia="zh-CN"/>
              </w:rPr>
              <w:t xml:space="preserve"> in the measurement period.</w:t>
            </w:r>
          </w:p>
          <w:p w14:paraId="30AAB2A6" w14:textId="77777777" w:rsidR="00266501" w:rsidRDefault="00266501" w:rsidP="00057FD5">
            <w:pPr>
              <w:pStyle w:val="a4"/>
              <w:numPr>
                <w:ilvl w:val="2"/>
                <w:numId w:val="3"/>
              </w:numPr>
              <w:overflowPunct/>
              <w:autoSpaceDE/>
              <w:autoSpaceDN/>
              <w:adjustRightInd/>
              <w:spacing w:after="160" w:line="259" w:lineRule="auto"/>
              <w:ind w:firstLineChars="0"/>
              <w:contextualSpacing/>
              <w:textAlignment w:val="auto"/>
              <w:rPr>
                <w:lang w:eastAsia="zh-CN"/>
              </w:rPr>
            </w:pPr>
            <w:r>
              <w:rPr>
                <w:lang w:eastAsia="zh-CN"/>
              </w:rPr>
              <w:t>Use this formula as example and follow similar approach for the other cases.</w:t>
            </w:r>
          </w:p>
          <w:p w14:paraId="13FF0C9E" w14:textId="07ABDC39" w:rsidR="00266501" w:rsidRPr="000A59B8" w:rsidRDefault="00266501" w:rsidP="00057FD5">
            <w:pPr>
              <w:pStyle w:val="a4"/>
              <w:numPr>
                <w:ilvl w:val="2"/>
                <w:numId w:val="3"/>
              </w:numPr>
              <w:overflowPunct/>
              <w:autoSpaceDE/>
              <w:autoSpaceDN/>
              <w:adjustRightInd/>
              <w:spacing w:beforeLines="50" w:before="120" w:afterLines="50" w:after="120" w:line="300" w:lineRule="auto"/>
              <w:ind w:firstLineChars="0"/>
              <w:contextualSpacing/>
              <w:textAlignment w:val="auto"/>
              <w:rPr>
                <w:bCs/>
                <w:lang w:val="sv-SE"/>
              </w:rPr>
            </w:pPr>
            <w:r w:rsidRPr="001908AB">
              <w:rPr>
                <w:rFonts w:eastAsiaTheme="minorEastAsia"/>
                <w:bCs/>
                <w:lang w:val="sv-SE" w:eastAsia="zh-CN"/>
              </w:rPr>
              <w:t>FFS:</w:t>
            </w:r>
            <w:r w:rsidRPr="001908AB">
              <w:rPr>
                <w:bCs/>
                <w:lang w:val="sv-SE"/>
              </w:rPr>
              <w:t xml:space="preserve"> </w:t>
            </w:r>
            <m:oMath>
              <m:sSub>
                <m:sSubPr>
                  <m:ctrlPr>
                    <w:rPr>
                      <w:rFonts w:ascii="Cambria Math" w:eastAsiaTheme="minorEastAsia" w:hAnsi="Cambria Math"/>
                      <w:bCs/>
                      <w:lang w:val="sv-SE" w:eastAsia="zh-CN"/>
                    </w:rPr>
                  </m:ctrlPr>
                </m:sSubPr>
                <m:e>
                  <m:r>
                    <w:rPr>
                      <w:rFonts w:ascii="Cambria Math" w:hAnsi="Cambria Math"/>
                      <w:lang w:val="sv-SE"/>
                    </w:rPr>
                    <m:t>CSSF</m:t>
                  </m:r>
                </m:e>
                <m:sub>
                  <m:r>
                    <w:rPr>
                      <w:rFonts w:ascii="Cambria Math" w:hAnsi="Cambria Math"/>
                      <w:lang w:val="sv-SE"/>
                    </w:rPr>
                    <m:t>inter</m:t>
                  </m:r>
                </m:sub>
              </m:sSub>
            </m:oMath>
          </w:p>
        </w:tc>
      </w:tr>
    </w:tbl>
    <w:p w14:paraId="749AFE51" w14:textId="791B6115" w:rsidR="00715094" w:rsidRDefault="00715094" w:rsidP="00715094">
      <w:pPr>
        <w:rPr>
          <w:rFonts w:ascii="Times New Roman" w:hAnsi="Times New Roman" w:cs="Times New Roman"/>
          <w:sz w:val="20"/>
          <w:szCs w:val="20"/>
          <w:lang w:val="sv-SE"/>
        </w:rPr>
      </w:pPr>
    </w:p>
    <w:p w14:paraId="133C14FB" w14:textId="77777777" w:rsidR="0024192F" w:rsidRDefault="0024192F" w:rsidP="0024192F">
      <w:pPr>
        <w:spacing w:beforeLines="50" w:before="120" w:afterLines="50" w:after="120" w:line="300" w:lineRule="auto"/>
        <w:rPr>
          <w:rFonts w:ascii="Times New Roman" w:hAnsi="Times New Roman" w:cs="Times New Roman"/>
          <w:sz w:val="20"/>
          <w:szCs w:val="20"/>
          <w:lang w:val="sv-SE"/>
        </w:rPr>
      </w:pPr>
      <w:r w:rsidRPr="00B15CAB">
        <w:rPr>
          <w:rFonts w:ascii="Times New Roman" w:hAnsi="Times New Roman" w:cs="Times New Roman"/>
          <w:sz w:val="20"/>
          <w:szCs w:val="20"/>
          <w:lang w:val="sv-SE"/>
        </w:rPr>
        <w:t xml:space="preserve">From our understanding, in the NR-U scenario, the UE is not expected the regular reception of RSs due to the uncertainty of the outcome LBT procedure. From this, the RRM measurement and reporting will be impacted by the missed measurement opportunities of RSs due to LBT failure. </w:t>
      </w:r>
      <w:r>
        <w:rPr>
          <w:rFonts w:ascii="Times New Roman" w:hAnsi="Times New Roman" w:cs="Times New Roman"/>
          <w:sz w:val="20"/>
          <w:szCs w:val="20"/>
          <w:lang w:val="sv-SE"/>
        </w:rPr>
        <w:t>While, t</w:t>
      </w:r>
      <w:r w:rsidRPr="00B15CAB">
        <w:rPr>
          <w:rFonts w:ascii="Times New Roman" w:hAnsi="Times New Roman" w:cs="Times New Roman"/>
          <w:sz w:val="20"/>
          <w:szCs w:val="20"/>
          <w:lang w:val="sv-SE"/>
        </w:rPr>
        <w:t>o maintain the same accuracy, the UE still needs to obtain the same/sufficient number of measurement samples when performing measurement. Accordingly, the measurement period is extended based on</w:t>
      </w:r>
      <w:r w:rsidRPr="00C80397">
        <w:rPr>
          <w:rFonts w:ascii="Times New Roman" w:hAnsi="Times New Roman" w:cs="Times New Roman"/>
          <w:sz w:val="20"/>
          <w:szCs w:val="20"/>
          <w:lang w:val="sv-SE"/>
        </w:rPr>
        <w:t xml:space="preserve"> those added samples/measurement opportunities</w:t>
      </w:r>
      <w:r w:rsidRPr="00B15CAB">
        <w:rPr>
          <w:rFonts w:ascii="Times New Roman" w:hAnsi="Times New Roman" w:cs="Times New Roman"/>
          <w:sz w:val="20"/>
          <w:szCs w:val="20"/>
          <w:lang w:val="sv-SE"/>
        </w:rPr>
        <w:t>. Follow this logic, seems option 2 is more reasonable, since it is +Nskip rather than Nskip</w:t>
      </w:r>
      <w:r>
        <w:rPr>
          <w:rFonts w:ascii="Times New Roman" w:hAnsi="Times New Roman" w:cs="Times New Roman"/>
          <w:sz w:val="20"/>
          <w:szCs w:val="20"/>
          <w:lang w:val="sv-SE"/>
        </w:rPr>
        <w:t xml:space="preserve"> </w:t>
      </w:r>
      <w:r w:rsidRPr="00CC18AC">
        <w:rPr>
          <w:rFonts w:ascii="Times New Roman" w:hAnsi="Times New Roman" w:cs="Times New Roman"/>
          <w:sz w:val="20"/>
          <w:szCs w:val="20"/>
          <w:lang w:val="sv-SE"/>
        </w:rPr>
        <w:t>×</w:t>
      </w:r>
      <w:r w:rsidRPr="00B15CAB">
        <w:rPr>
          <w:rFonts w:ascii="Times New Roman" w:hAnsi="Times New Roman" w:cs="Times New Roman"/>
          <w:sz w:val="20"/>
          <w:szCs w:val="20"/>
          <w:lang w:val="sv-SE"/>
        </w:rPr>
        <w:t xml:space="preserve">, </w:t>
      </w:r>
      <w:r>
        <w:rPr>
          <w:rFonts w:ascii="Times New Roman" w:hAnsi="Times New Roman" w:cs="Times New Roman"/>
          <w:sz w:val="20"/>
          <w:szCs w:val="20"/>
          <w:lang w:val="sv-SE"/>
        </w:rPr>
        <w:t xml:space="preserve">i.e., scaling fator. But more details: e.g., 1) The </w:t>
      </w:r>
      <w:r w:rsidRPr="00E018F0">
        <w:rPr>
          <w:rFonts w:ascii="Times New Roman" w:hAnsi="Times New Roman" w:cs="Times New Roman"/>
          <w:sz w:val="20"/>
          <w:szCs w:val="20"/>
          <w:lang w:val="sv-SE"/>
        </w:rPr>
        <w:t xml:space="preserve">maximum number of </w:t>
      </w:r>
      <w:r w:rsidRPr="00CC18AC">
        <w:rPr>
          <w:rFonts w:ascii="Times New Roman" w:hAnsi="Times New Roman" w:cs="Times New Roman"/>
          <w:sz w:val="20"/>
          <w:szCs w:val="20"/>
          <w:lang w:val="sv-SE"/>
        </w:rPr>
        <w:t xml:space="preserve">skipped MG occasions in the measurement period; 2) </w:t>
      </w:r>
      <m:oMath>
        <m:sSub>
          <m:sSubPr>
            <m:ctrlPr>
              <w:rPr>
                <w:rFonts w:ascii="Cambria Math" w:hAnsi="Cambria Math" w:cs="Times New Roman"/>
                <w:sz w:val="20"/>
                <w:szCs w:val="20"/>
                <w:lang w:val="sv-SE"/>
              </w:rPr>
            </m:ctrlPr>
          </m:sSubPr>
          <m:e>
            <m:r>
              <w:rPr>
                <w:rFonts w:ascii="Cambria Math" w:hAnsi="Cambria Math" w:cs="Times New Roman"/>
                <w:sz w:val="20"/>
                <w:szCs w:val="20"/>
                <w:lang w:val="sv-SE"/>
              </w:rPr>
              <m:t>CSSF</m:t>
            </m:r>
          </m:e>
          <m:sub>
            <m:r>
              <w:rPr>
                <w:rFonts w:ascii="Cambria Math" w:hAnsi="Cambria Math" w:cs="Times New Roman"/>
                <w:sz w:val="20"/>
                <w:szCs w:val="20"/>
                <w:lang w:val="sv-SE"/>
              </w:rPr>
              <m:t>inter</m:t>
            </m:r>
          </m:sub>
        </m:sSub>
      </m:oMath>
      <w:r w:rsidRPr="00CC18AC">
        <w:rPr>
          <w:rFonts w:ascii="Times New Roman" w:hAnsi="Times New Roman" w:cs="Times New Roman"/>
          <w:sz w:val="20"/>
          <w:szCs w:val="20"/>
          <w:lang w:val="sv-SE"/>
        </w:rPr>
        <w:t xml:space="preserve"> should be </w:t>
      </w:r>
      <w:r w:rsidRPr="00B15CAB">
        <w:rPr>
          <w:rFonts w:ascii="Times New Roman" w:hAnsi="Times New Roman" w:cs="Times New Roman"/>
          <w:sz w:val="20"/>
          <w:szCs w:val="20"/>
          <w:lang w:val="sv-SE"/>
        </w:rPr>
        <w:t>discussed further</w:t>
      </w:r>
    </w:p>
    <w:p w14:paraId="02FDAF56" w14:textId="4DE3A509" w:rsidR="0024192F" w:rsidRPr="00CC18AC" w:rsidRDefault="0024192F" w:rsidP="00B04D44">
      <w:pPr>
        <w:spacing w:beforeLines="50" w:before="120" w:afterLines="50" w:after="120" w:line="300" w:lineRule="auto"/>
        <w:contextualSpacing/>
        <w:rPr>
          <w:rFonts w:ascii="Times New Roman" w:hAnsi="Times New Roman" w:cs="Times New Roman"/>
          <w:b/>
          <w:sz w:val="20"/>
          <w:szCs w:val="20"/>
          <w:lang w:val="sv-SE"/>
        </w:rPr>
      </w:pPr>
      <w:r w:rsidRPr="00CC18AC">
        <w:rPr>
          <w:rFonts w:ascii="Times New Roman" w:hAnsi="Times New Roman" w:cs="Times New Roman"/>
          <w:b/>
          <w:sz w:val="20"/>
          <w:szCs w:val="20"/>
          <w:lang w:val="sv-SE"/>
        </w:rPr>
        <w:lastRenderedPageBreak/>
        <w:t xml:space="preserve">Proposal </w:t>
      </w:r>
      <w:r w:rsidR="00B04D44">
        <w:rPr>
          <w:rFonts w:ascii="Times New Roman" w:hAnsi="Times New Roman" w:cs="Times New Roman"/>
          <w:b/>
          <w:sz w:val="20"/>
          <w:szCs w:val="20"/>
          <w:lang w:val="sv-SE"/>
        </w:rPr>
        <w:t>1</w:t>
      </w:r>
      <w:r w:rsidRPr="00CC18AC">
        <w:rPr>
          <w:rFonts w:ascii="Times New Roman" w:hAnsi="Times New Roman" w:cs="Times New Roman"/>
          <w:b/>
          <w:sz w:val="20"/>
          <w:szCs w:val="20"/>
          <w:lang w:val="sv-SE"/>
        </w:rPr>
        <w:t xml:space="preserve">: Take the formula: Max(200 ms, Ceil(( 8 + Nskip ) * Kgap) </w:t>
      </w:r>
      <w:r w:rsidRPr="00CC18AC">
        <w:rPr>
          <w:rFonts w:ascii="Times New Roman" w:hAnsi="Times New Roman" w:cs="Times New Roman"/>
          <w:b/>
          <w:sz w:val="20"/>
          <w:szCs w:val="20"/>
          <w:lang w:val="sv-SE"/>
        </w:rPr>
        <w:sym w:font="Symbol" w:char="F0B4"/>
      </w:r>
      <w:r w:rsidRPr="00CC18AC">
        <w:rPr>
          <w:rFonts w:ascii="Times New Roman" w:hAnsi="Times New Roman" w:cs="Times New Roman"/>
          <w:b/>
          <w:sz w:val="20"/>
          <w:szCs w:val="20"/>
          <w:lang w:val="sv-SE"/>
        </w:rPr>
        <w:t xml:space="preserve"> Max(MGRP , SMTC period)) </w:t>
      </w:r>
      <w:r w:rsidRPr="00CC18AC">
        <w:rPr>
          <w:rFonts w:ascii="Times New Roman" w:hAnsi="Times New Roman" w:cs="Times New Roman"/>
          <w:b/>
          <w:sz w:val="20"/>
          <w:szCs w:val="20"/>
          <w:lang w:val="sv-SE"/>
        </w:rPr>
        <w:sym w:font="Symbol" w:char="F0B4"/>
      </w:r>
      <w:r w:rsidRPr="00CC18AC">
        <w:rPr>
          <w:rFonts w:ascii="Times New Roman" w:hAnsi="Times New Roman" w:cs="Times New Roman"/>
          <w:b/>
          <w:sz w:val="20"/>
          <w:szCs w:val="20"/>
          <w:lang w:val="sv-SE"/>
        </w:rPr>
        <w:t xml:space="preserve"> CSSFinter as starting point to define </w:t>
      </w:r>
      <w:r>
        <w:rPr>
          <w:rFonts w:ascii="Times New Roman" w:hAnsi="Times New Roman" w:cs="Times New Roman"/>
          <w:b/>
          <w:sz w:val="20"/>
          <w:szCs w:val="20"/>
          <w:lang w:val="sv-SE"/>
        </w:rPr>
        <w:t xml:space="preserve">the </w:t>
      </w:r>
      <w:r w:rsidRPr="00CC18AC">
        <w:rPr>
          <w:rFonts w:ascii="Times New Roman" w:hAnsi="Times New Roman" w:cs="Times New Roman"/>
          <w:b/>
          <w:sz w:val="20"/>
          <w:szCs w:val="20"/>
          <w:lang w:val="sv-SE"/>
        </w:rPr>
        <w:t>measurement delay extension due to measurement skipping for inter-frequency measurements with gap</w:t>
      </w:r>
    </w:p>
    <w:p w14:paraId="78427B0A" w14:textId="462C3AA0" w:rsidR="00B04D44" w:rsidRDefault="00B04D44" w:rsidP="00057FD5">
      <w:pPr>
        <w:pStyle w:val="a4"/>
        <w:numPr>
          <w:ilvl w:val="0"/>
          <w:numId w:val="4"/>
        </w:numPr>
        <w:spacing w:before="50" w:after="50" w:line="300" w:lineRule="auto"/>
        <w:ind w:firstLineChars="0"/>
        <w:rPr>
          <w:rFonts w:ascii="Times New Roman" w:eastAsiaTheme="minorEastAsia" w:hAnsi="Times New Roman" w:cs="Times New Roman"/>
          <w:b/>
          <w:lang w:val="sv-SE" w:eastAsia="zh-CN"/>
        </w:rPr>
      </w:pPr>
      <w:r w:rsidRPr="00B04D44">
        <w:rPr>
          <w:rFonts w:ascii="Times New Roman" w:eastAsiaTheme="minorEastAsia" w:hAnsi="Times New Roman" w:cs="Times New Roman"/>
          <w:b/>
          <w:lang w:val="sv-SE" w:eastAsia="zh-CN"/>
        </w:rPr>
        <w:t>where Nskip is the number of  skipped MG occasions in the measurement period.</w:t>
      </w:r>
    </w:p>
    <w:p w14:paraId="29D1DD6D" w14:textId="73285525" w:rsidR="00B04D44" w:rsidRPr="00B04D44" w:rsidRDefault="00B04D44" w:rsidP="00057FD5">
      <w:pPr>
        <w:pStyle w:val="a4"/>
        <w:numPr>
          <w:ilvl w:val="0"/>
          <w:numId w:val="4"/>
        </w:numPr>
        <w:spacing w:before="50" w:after="50" w:line="300" w:lineRule="auto"/>
        <w:ind w:firstLineChars="0"/>
        <w:rPr>
          <w:rFonts w:ascii="Times New Roman" w:eastAsiaTheme="minorEastAsia" w:hAnsi="Times New Roman" w:cs="Times New Roman"/>
          <w:b/>
          <w:lang w:val="sv-SE" w:eastAsia="zh-CN"/>
        </w:rPr>
      </w:pPr>
      <w:r w:rsidRPr="00B04D44">
        <w:rPr>
          <w:rFonts w:ascii="Times New Roman" w:eastAsiaTheme="minorEastAsia" w:hAnsi="Times New Roman" w:cs="Times New Roman"/>
          <w:b/>
          <w:lang w:val="sv-SE" w:eastAsia="zh-CN"/>
        </w:rPr>
        <w:t>Use this formula as example and follow similar approach for the other cases.</w:t>
      </w:r>
    </w:p>
    <w:p w14:paraId="2A6865FB" w14:textId="2532A0BF" w:rsidR="00715094" w:rsidRPr="00B04D44" w:rsidRDefault="0024192F" w:rsidP="00057FD5">
      <w:pPr>
        <w:pStyle w:val="a4"/>
        <w:numPr>
          <w:ilvl w:val="0"/>
          <w:numId w:val="4"/>
        </w:numPr>
        <w:spacing w:beforeLines="50" w:before="120" w:afterLines="50" w:after="120" w:line="300" w:lineRule="auto"/>
        <w:ind w:firstLineChars="0"/>
        <w:contextualSpacing/>
        <w:rPr>
          <w:rFonts w:ascii="Times New Roman" w:hAnsi="Times New Roman" w:cs="Times New Roman"/>
          <w:b/>
          <w:lang w:val="sv-SE"/>
        </w:rPr>
      </w:pPr>
      <w:r w:rsidRPr="00CC18AC">
        <w:rPr>
          <w:rFonts w:ascii="Times New Roman" w:eastAsiaTheme="minorEastAsia" w:hAnsi="Times New Roman" w:cs="Times New Roman"/>
          <w:b/>
          <w:lang w:val="sv-SE" w:eastAsia="zh-CN"/>
        </w:rPr>
        <w:t>FFS:</w:t>
      </w:r>
      <w:r w:rsidRPr="00CC18AC">
        <w:rPr>
          <w:rFonts w:ascii="Times New Roman" w:hAnsi="Times New Roman" w:cs="Times New Roman"/>
          <w:b/>
          <w:lang w:val="sv-SE"/>
        </w:rPr>
        <w:t xml:space="preserve"> </w:t>
      </w:r>
      <m:oMath>
        <m:sSub>
          <m:sSubPr>
            <m:ctrlPr>
              <w:rPr>
                <w:rFonts w:ascii="Cambria Math" w:eastAsiaTheme="minorEastAsia" w:hAnsi="Cambria Math" w:cs="Times New Roman"/>
                <w:b/>
                <w:lang w:val="sv-SE" w:eastAsia="zh-CN"/>
              </w:rPr>
            </m:ctrlPr>
          </m:sSubPr>
          <m:e>
            <m:r>
              <m:rPr>
                <m:sty m:val="bi"/>
              </m:rPr>
              <w:rPr>
                <w:rFonts w:ascii="Cambria Math" w:hAnsi="Cambria Math" w:cs="Times New Roman"/>
                <w:lang w:val="sv-SE"/>
              </w:rPr>
              <m:t>CSSF</m:t>
            </m:r>
          </m:e>
          <m:sub>
            <m:r>
              <m:rPr>
                <m:sty m:val="bi"/>
              </m:rPr>
              <w:rPr>
                <w:rFonts w:ascii="Cambria Math" w:hAnsi="Cambria Math" w:cs="Times New Roman"/>
                <w:lang w:val="sv-SE"/>
              </w:rPr>
              <m:t>inter</m:t>
            </m:r>
          </m:sub>
        </m:sSub>
      </m:oMath>
    </w:p>
    <w:p w14:paraId="52AB5120" w14:textId="7893DF9F" w:rsidR="00715094" w:rsidRDefault="00715094" w:rsidP="00715094">
      <w:pPr>
        <w:pStyle w:val="2"/>
      </w:pPr>
      <w:r>
        <w:t xml:space="preserve">2.2 </w:t>
      </w:r>
      <w:r w:rsidRPr="00715094">
        <w:t>semi-static schemes</w:t>
      </w:r>
    </w:p>
    <w:p w14:paraId="28D2C236" w14:textId="1EB31B0B" w:rsidR="00B04D44" w:rsidRPr="00627E58" w:rsidRDefault="00B04D44" w:rsidP="00B04D44">
      <w:pPr>
        <w:spacing w:beforeLines="50" w:before="120" w:afterLines="50" w:after="120" w:line="300" w:lineRule="auto"/>
        <w:rPr>
          <w:rFonts w:ascii="Times New Roman" w:hAnsi="Times New Roman" w:cs="Times New Roman"/>
          <w:sz w:val="20"/>
          <w:szCs w:val="20"/>
          <w:lang w:val="sv-SE"/>
        </w:rPr>
      </w:pPr>
      <w:r w:rsidRPr="00627E58">
        <w:rPr>
          <w:rFonts w:ascii="Times New Roman" w:hAnsi="Times New Roman" w:cs="Times New Roman"/>
          <w:sz w:val="20"/>
          <w:szCs w:val="20"/>
          <w:lang w:val="sv-SE"/>
        </w:rPr>
        <w:t>From our understanding, DCI solution is enough, no need to consider extra solutions including RRC and/or MAC-CE.</w:t>
      </w:r>
    </w:p>
    <w:p w14:paraId="4D5F7B8C" w14:textId="53A669A7" w:rsidR="00B04D44" w:rsidRPr="00B04D44" w:rsidRDefault="00B04D44" w:rsidP="00057FD5">
      <w:pPr>
        <w:pStyle w:val="a4"/>
        <w:numPr>
          <w:ilvl w:val="0"/>
          <w:numId w:val="7"/>
        </w:numPr>
        <w:spacing w:beforeLines="50" w:before="120" w:afterLines="50" w:after="120" w:line="300" w:lineRule="auto"/>
        <w:ind w:firstLineChars="0"/>
        <w:rPr>
          <w:rFonts w:ascii="Times New Roman" w:hAnsi="Times New Roman" w:cs="Times New Roman"/>
          <w:lang w:val="sv-SE"/>
        </w:rPr>
      </w:pPr>
      <w:r w:rsidRPr="00B04D44">
        <w:rPr>
          <w:rFonts w:ascii="Times New Roman" w:hAnsi="Times New Roman" w:cs="Times New Roman"/>
          <w:lang w:val="sv-SE"/>
        </w:rPr>
        <w:t>RRC is not needed. Periodic pattern is configured based on long-term XR traffic status, while in practice, the XR traffic is likely to vary over time, and the MG occasion skipping is somewhat like “one-shot” pattern, and considering the unpredictable, quasi-periodic arrival and jitter characteristics of the XR data, limited and stable pre-defined MG occasion skipping pattern can not suit all the PDB. In this sense, RRC pattern-based become meaningless. And RRC also has an additional relatively long signalling processing time compared with DCI indication. And there is also ambiguity on the exact time for applicabilit</w:t>
      </w:r>
      <w:r w:rsidRPr="00B04D44">
        <w:rPr>
          <w:rFonts w:ascii="Times New Roman" w:hAnsi="Times New Roman" w:cs="Times New Roman" w:hint="eastAsia"/>
          <w:lang w:val="sv-SE"/>
        </w:rPr>
        <w:t>y</w:t>
      </w:r>
      <w:r w:rsidRPr="00B04D44">
        <w:rPr>
          <w:rFonts w:ascii="Times New Roman" w:hAnsi="Times New Roman" w:cs="Times New Roman"/>
          <w:lang w:val="sv-SE"/>
        </w:rPr>
        <w:t xml:space="preserve">. </w:t>
      </w:r>
    </w:p>
    <w:p w14:paraId="6E51BCEC" w14:textId="0F5F7202" w:rsidR="00B04D44" w:rsidRPr="00B04D44" w:rsidRDefault="00B04D44" w:rsidP="00057FD5">
      <w:pPr>
        <w:pStyle w:val="a4"/>
        <w:numPr>
          <w:ilvl w:val="0"/>
          <w:numId w:val="6"/>
        </w:numPr>
        <w:spacing w:beforeLines="50" w:before="120" w:afterLines="50" w:after="120" w:line="300" w:lineRule="auto"/>
        <w:ind w:firstLineChars="0"/>
        <w:rPr>
          <w:rFonts w:ascii="Times New Roman" w:hAnsi="Times New Roman" w:cs="Times New Roman"/>
          <w:lang w:val="sv-SE"/>
        </w:rPr>
      </w:pPr>
      <w:r w:rsidRPr="00B04D44">
        <w:rPr>
          <w:rFonts w:ascii="Times New Roman" w:hAnsi="Times New Roman" w:cs="Times New Roman"/>
          <w:lang w:val="sv-SE"/>
        </w:rPr>
        <w:t>There is no restriction that a gNB cannot be updating the RRC frequently</w:t>
      </w:r>
      <w:r w:rsidR="00AC7AAA">
        <w:rPr>
          <w:rFonts w:ascii="Times New Roman" w:hAnsi="Times New Roman" w:cs="Times New Roman"/>
          <w:lang w:val="sv-SE"/>
        </w:rPr>
        <w:t xml:space="preserve">, </w:t>
      </w:r>
      <w:r w:rsidRPr="00B04D44">
        <w:rPr>
          <w:rFonts w:ascii="Times New Roman" w:hAnsi="Times New Roman" w:cs="Times New Roman"/>
          <w:lang w:val="sv-SE"/>
        </w:rPr>
        <w:t xml:space="preserve">theoretically, if an RRC re-configuration is in every PDSCH, there is no difference from DCI. </w:t>
      </w:r>
    </w:p>
    <w:p w14:paraId="1D0508C2" w14:textId="77777777" w:rsidR="00B04D44" w:rsidRPr="00B04D44" w:rsidRDefault="00B04D44" w:rsidP="00057FD5">
      <w:pPr>
        <w:pStyle w:val="a4"/>
        <w:numPr>
          <w:ilvl w:val="0"/>
          <w:numId w:val="5"/>
        </w:numPr>
        <w:spacing w:beforeLines="50" w:before="120" w:afterLines="50" w:after="120" w:line="300" w:lineRule="auto"/>
        <w:ind w:firstLineChars="0"/>
        <w:rPr>
          <w:rFonts w:ascii="Times New Roman" w:hAnsi="Times New Roman" w:cs="Times New Roman"/>
          <w:lang w:val="sv-SE"/>
        </w:rPr>
      </w:pPr>
      <w:r w:rsidRPr="00B04D44">
        <w:rPr>
          <w:rFonts w:ascii="Times New Roman" w:hAnsi="Times New Roman" w:cs="Times New Roman"/>
          <w:lang w:val="sv-SE"/>
        </w:rPr>
        <w:t>No advantage is foreseen for MAC-CE. Since DCI has been agreed so there is a dynamic signalling based solution. Such redundant introduction of MAC-CE bitmap for skipping indication will increase unnecessary spec workload and UE complexity.</w:t>
      </w:r>
    </w:p>
    <w:p w14:paraId="652DBDFC" w14:textId="42B08A3D" w:rsidR="00B04D44" w:rsidRDefault="00B04D44" w:rsidP="00057FD5">
      <w:pPr>
        <w:pStyle w:val="a4"/>
        <w:numPr>
          <w:ilvl w:val="0"/>
          <w:numId w:val="5"/>
        </w:numPr>
        <w:spacing w:beforeLines="50" w:before="120" w:afterLines="50" w:after="120" w:line="300" w:lineRule="auto"/>
        <w:ind w:firstLineChars="0"/>
        <w:rPr>
          <w:rFonts w:ascii="Times New Roman" w:hAnsi="Times New Roman" w:cs="Times New Roman"/>
          <w:lang w:val="sv-SE"/>
        </w:rPr>
      </w:pPr>
      <w:r w:rsidRPr="00B04D44">
        <w:rPr>
          <w:rFonts w:ascii="Times New Roman" w:hAnsi="Times New Roman" w:cs="Times New Roman"/>
          <w:lang w:val="sv-SE"/>
        </w:rPr>
        <w:t>Some companies have concerns that although 1 bit dynamic indication is very suitable for the XR data from NW side, it is hard to determine the measurement period/delay requirement from UE side. However, from our understanding, the same issue was happned in NR-U scenario, the same principle can be considered to define the requirements, that is issue 3-2, accordingly, it is more appropriate to put more efforts on solving such issue.</w:t>
      </w:r>
    </w:p>
    <w:p w14:paraId="09B41C7B" w14:textId="32F20CA8" w:rsidR="00B04D44" w:rsidRPr="00B04D44" w:rsidRDefault="00B04D44" w:rsidP="00057FD5">
      <w:pPr>
        <w:pStyle w:val="a4"/>
        <w:numPr>
          <w:ilvl w:val="0"/>
          <w:numId w:val="5"/>
        </w:numPr>
        <w:spacing w:beforeLines="50" w:before="120" w:afterLines="50" w:after="120" w:line="300" w:lineRule="auto"/>
        <w:ind w:firstLineChars="0"/>
        <w:rPr>
          <w:rFonts w:ascii="Times New Roman" w:hAnsi="Times New Roman" w:cs="Times New Roman"/>
          <w:lang w:val="sv-SE"/>
        </w:rPr>
      </w:pPr>
      <w:r>
        <w:rPr>
          <w:rFonts w:ascii="Times New Roman" w:hAnsi="Times New Roman" w:cs="Times New Roman"/>
          <w:lang w:val="sv-SE"/>
        </w:rPr>
        <w:t>Some company argue that an UE optional capability can introduce. While, t</w:t>
      </w:r>
      <w:r w:rsidRPr="00B04D44">
        <w:rPr>
          <w:rFonts w:ascii="Times New Roman" w:hAnsi="Times New Roman" w:cs="Times New Roman"/>
          <w:lang w:val="sv-SE"/>
        </w:rPr>
        <w:t xml:space="preserve">here are two directions, if UE optional capability is </w:t>
      </w:r>
      <w:r w:rsidR="00AC7AAA">
        <w:rPr>
          <w:rFonts w:ascii="Times New Roman" w:hAnsi="Times New Roman" w:cs="Times New Roman"/>
          <w:lang w:val="sv-SE"/>
        </w:rPr>
        <w:t>considered</w:t>
      </w:r>
      <w:r w:rsidRPr="00B04D44">
        <w:rPr>
          <w:rFonts w:ascii="Times New Roman" w:hAnsi="Times New Roman" w:cs="Times New Roman"/>
          <w:lang w:val="sv-SE"/>
        </w:rPr>
        <w:t xml:space="preserve">, UE side benefits can </w:t>
      </w:r>
      <w:r>
        <w:rPr>
          <w:rFonts w:ascii="Times New Roman" w:hAnsi="Times New Roman" w:cs="Times New Roman"/>
          <w:lang w:val="sv-SE"/>
        </w:rPr>
        <w:t xml:space="preserve">be </w:t>
      </w:r>
      <w:r w:rsidRPr="00B04D44">
        <w:rPr>
          <w:rFonts w:ascii="Times New Roman" w:hAnsi="Times New Roman" w:cs="Times New Roman"/>
          <w:lang w:val="sv-SE"/>
        </w:rPr>
        <w:t>obtain</w:t>
      </w:r>
      <w:r>
        <w:rPr>
          <w:rFonts w:ascii="Times New Roman" w:hAnsi="Times New Roman" w:cs="Times New Roman"/>
          <w:lang w:val="sv-SE"/>
        </w:rPr>
        <w:t>ed</w:t>
      </w:r>
      <w:r w:rsidRPr="00B04D44">
        <w:rPr>
          <w:rFonts w:ascii="Times New Roman" w:hAnsi="Times New Roman" w:cs="Times New Roman"/>
          <w:lang w:val="sv-SE"/>
        </w:rPr>
        <w:t xml:space="preserve">, but </w:t>
      </w:r>
      <w:r>
        <w:rPr>
          <w:rFonts w:ascii="Times New Roman" w:hAnsi="Times New Roman" w:cs="Times New Roman"/>
          <w:lang w:val="sv-SE"/>
        </w:rPr>
        <w:t>for</w:t>
      </w:r>
      <w:r w:rsidRPr="00B04D44">
        <w:rPr>
          <w:rFonts w:ascii="Times New Roman" w:hAnsi="Times New Roman" w:cs="Times New Roman"/>
          <w:lang w:val="sv-SE"/>
        </w:rPr>
        <w:t xml:space="preserve"> NW-UE direction, if RRC is introduced, from gNB implementation perspective, it will be further complicated actually</w:t>
      </w:r>
    </w:p>
    <w:p w14:paraId="16206E4C" w14:textId="72498317" w:rsidR="00715094" w:rsidRPr="00B04D44" w:rsidRDefault="00B04D44" w:rsidP="00B04D44">
      <w:pPr>
        <w:spacing w:beforeLines="50" w:before="120" w:afterLines="50" w:after="120" w:line="300" w:lineRule="auto"/>
        <w:contextualSpacing/>
        <w:rPr>
          <w:rFonts w:ascii="Times New Roman" w:hAnsi="Times New Roman" w:cs="Times New Roman"/>
          <w:b/>
          <w:sz w:val="20"/>
          <w:szCs w:val="20"/>
          <w:lang w:val="sv-SE"/>
        </w:rPr>
      </w:pPr>
      <w:r w:rsidRPr="00B04D44">
        <w:rPr>
          <w:rFonts w:ascii="Times New Roman" w:hAnsi="Times New Roman" w:cs="Times New Roman"/>
          <w:b/>
          <w:sz w:val="20"/>
          <w:szCs w:val="20"/>
          <w:lang w:val="sv-SE"/>
        </w:rPr>
        <w:t xml:space="preserve">Proposal </w:t>
      </w:r>
      <w:r>
        <w:rPr>
          <w:rFonts w:ascii="Times New Roman" w:hAnsi="Times New Roman" w:cs="Times New Roman"/>
          <w:b/>
          <w:sz w:val="20"/>
          <w:szCs w:val="20"/>
          <w:lang w:val="sv-SE"/>
        </w:rPr>
        <w:t>2</w:t>
      </w:r>
      <w:r w:rsidRPr="00B04D44">
        <w:rPr>
          <w:rFonts w:ascii="Times New Roman" w:hAnsi="Times New Roman" w:cs="Times New Roman"/>
          <w:b/>
          <w:sz w:val="20"/>
          <w:szCs w:val="20"/>
          <w:lang w:val="sv-SE"/>
        </w:rPr>
        <w:t>: Do not consider semi-static solutions</w:t>
      </w:r>
    </w:p>
    <w:p w14:paraId="57FD9A79" w14:textId="0B459226" w:rsidR="00D6207D" w:rsidRPr="00617C95" w:rsidRDefault="00AB0177" w:rsidP="00D6207D">
      <w:pPr>
        <w:pStyle w:val="1"/>
        <w:tabs>
          <w:tab w:val="num" w:pos="522"/>
        </w:tabs>
        <w:spacing w:line="300" w:lineRule="auto"/>
        <w:ind w:left="0" w:firstLine="0"/>
        <w:rPr>
          <w:rFonts w:ascii="Times New Roman" w:hAnsi="Times New Roman"/>
          <w:lang w:eastAsia="zh-CN"/>
        </w:rPr>
      </w:pPr>
      <w:r>
        <w:rPr>
          <w:rFonts w:ascii="Times New Roman" w:hAnsi="Times New Roman"/>
          <w:lang w:eastAsia="zh-CN"/>
        </w:rPr>
        <w:t>3</w:t>
      </w:r>
      <w:r w:rsidR="00D6207D">
        <w:rPr>
          <w:rFonts w:ascii="Times New Roman" w:hAnsi="Times New Roman"/>
          <w:lang w:eastAsia="zh-CN"/>
        </w:rPr>
        <w:t xml:space="preserve"> </w:t>
      </w:r>
      <w:r w:rsidR="00D6207D" w:rsidRPr="00617C95">
        <w:rPr>
          <w:rFonts w:ascii="Times New Roman" w:hAnsi="Times New Roman"/>
          <w:lang w:eastAsia="zh-CN"/>
        </w:rPr>
        <w:t>Conclusion</w:t>
      </w:r>
    </w:p>
    <w:p w14:paraId="371BED0C" w14:textId="13952378" w:rsidR="00D6207D" w:rsidRDefault="003202D6" w:rsidP="003B1082">
      <w:pPr>
        <w:spacing w:beforeLines="50" w:before="120" w:afterLines="50" w:after="120" w:line="300" w:lineRule="auto"/>
        <w:rPr>
          <w:rFonts w:ascii="Times New Roman" w:hAnsi="Times New Roman" w:cs="Times New Roman"/>
          <w:kern w:val="0"/>
          <w:sz w:val="20"/>
          <w:szCs w:val="20"/>
        </w:rPr>
      </w:pPr>
      <w:r w:rsidRPr="00B2515B">
        <w:rPr>
          <w:rFonts w:ascii="Times New Roman" w:hAnsi="Times New Roman" w:cs="Times New Roman"/>
          <w:kern w:val="0"/>
          <w:sz w:val="20"/>
          <w:szCs w:val="20"/>
        </w:rPr>
        <w:t>In this contribution, we provided our viewpoints on</w:t>
      </w:r>
      <w:r w:rsidRPr="00F51424">
        <w:rPr>
          <w:rFonts w:ascii="Times New Roman" w:hAnsi="Times New Roman" w:cs="Times New Roman"/>
          <w:kern w:val="0"/>
          <w:sz w:val="20"/>
          <w:szCs w:val="20"/>
        </w:rPr>
        <w:t xml:space="preserve"> XR requirement</w:t>
      </w:r>
      <w:r>
        <w:rPr>
          <w:rFonts w:ascii="Times New Roman" w:hAnsi="Times New Roman" w:cs="Times New Roman"/>
          <w:kern w:val="0"/>
          <w:sz w:val="20"/>
          <w:szCs w:val="20"/>
        </w:rPr>
        <w:t xml:space="preserve"> related issues</w:t>
      </w:r>
      <w:r w:rsidRPr="00B2515B">
        <w:rPr>
          <w:rFonts w:ascii="Times New Roman" w:hAnsi="Times New Roman" w:cs="Times New Roman"/>
          <w:kern w:val="0"/>
          <w:sz w:val="20"/>
          <w:szCs w:val="20"/>
        </w:rPr>
        <w:t>. The following observations and proposals are obtained:</w:t>
      </w:r>
    </w:p>
    <w:p w14:paraId="3878D75E" w14:textId="77777777" w:rsidR="003202D6" w:rsidRPr="00CC18AC" w:rsidRDefault="003202D6" w:rsidP="003B1082">
      <w:pPr>
        <w:spacing w:beforeLines="50" w:before="120" w:afterLines="50" w:after="120" w:line="300" w:lineRule="auto"/>
        <w:contextualSpacing/>
        <w:rPr>
          <w:rFonts w:ascii="Times New Roman" w:hAnsi="Times New Roman" w:cs="Times New Roman"/>
          <w:b/>
          <w:sz w:val="20"/>
          <w:szCs w:val="20"/>
          <w:lang w:val="sv-SE"/>
        </w:rPr>
      </w:pPr>
      <w:r w:rsidRPr="00CC18AC">
        <w:rPr>
          <w:rFonts w:ascii="Times New Roman" w:hAnsi="Times New Roman" w:cs="Times New Roman"/>
          <w:b/>
          <w:sz w:val="20"/>
          <w:szCs w:val="20"/>
          <w:lang w:val="sv-SE"/>
        </w:rPr>
        <w:t xml:space="preserve">Proposal </w:t>
      </w:r>
      <w:r>
        <w:rPr>
          <w:rFonts w:ascii="Times New Roman" w:hAnsi="Times New Roman" w:cs="Times New Roman"/>
          <w:b/>
          <w:sz w:val="20"/>
          <w:szCs w:val="20"/>
          <w:lang w:val="sv-SE"/>
        </w:rPr>
        <w:t>1</w:t>
      </w:r>
      <w:r w:rsidRPr="00CC18AC">
        <w:rPr>
          <w:rFonts w:ascii="Times New Roman" w:hAnsi="Times New Roman" w:cs="Times New Roman"/>
          <w:b/>
          <w:sz w:val="20"/>
          <w:szCs w:val="20"/>
          <w:lang w:val="sv-SE"/>
        </w:rPr>
        <w:t xml:space="preserve">: Take the formula: Max(200 ms, Ceil(( 8 + Nskip ) * Kgap) </w:t>
      </w:r>
      <w:r w:rsidRPr="00CC18AC">
        <w:rPr>
          <w:rFonts w:ascii="Times New Roman" w:hAnsi="Times New Roman" w:cs="Times New Roman"/>
          <w:b/>
          <w:sz w:val="20"/>
          <w:szCs w:val="20"/>
          <w:lang w:val="sv-SE"/>
        </w:rPr>
        <w:sym w:font="Symbol" w:char="F0B4"/>
      </w:r>
      <w:r w:rsidRPr="00CC18AC">
        <w:rPr>
          <w:rFonts w:ascii="Times New Roman" w:hAnsi="Times New Roman" w:cs="Times New Roman"/>
          <w:b/>
          <w:sz w:val="20"/>
          <w:szCs w:val="20"/>
          <w:lang w:val="sv-SE"/>
        </w:rPr>
        <w:t xml:space="preserve"> Max(MGRP , SMTC period)) </w:t>
      </w:r>
      <w:r w:rsidRPr="00CC18AC">
        <w:rPr>
          <w:rFonts w:ascii="Times New Roman" w:hAnsi="Times New Roman" w:cs="Times New Roman"/>
          <w:b/>
          <w:sz w:val="20"/>
          <w:szCs w:val="20"/>
          <w:lang w:val="sv-SE"/>
        </w:rPr>
        <w:sym w:font="Symbol" w:char="F0B4"/>
      </w:r>
      <w:r w:rsidRPr="00CC18AC">
        <w:rPr>
          <w:rFonts w:ascii="Times New Roman" w:hAnsi="Times New Roman" w:cs="Times New Roman"/>
          <w:b/>
          <w:sz w:val="20"/>
          <w:szCs w:val="20"/>
          <w:lang w:val="sv-SE"/>
        </w:rPr>
        <w:t xml:space="preserve"> CSSFinter as starting point to define </w:t>
      </w:r>
      <w:r>
        <w:rPr>
          <w:rFonts w:ascii="Times New Roman" w:hAnsi="Times New Roman" w:cs="Times New Roman"/>
          <w:b/>
          <w:sz w:val="20"/>
          <w:szCs w:val="20"/>
          <w:lang w:val="sv-SE"/>
        </w:rPr>
        <w:t xml:space="preserve">the </w:t>
      </w:r>
      <w:r w:rsidRPr="00CC18AC">
        <w:rPr>
          <w:rFonts w:ascii="Times New Roman" w:hAnsi="Times New Roman" w:cs="Times New Roman"/>
          <w:b/>
          <w:sz w:val="20"/>
          <w:szCs w:val="20"/>
          <w:lang w:val="sv-SE"/>
        </w:rPr>
        <w:t>measurement delay extension due to measurement skipping for inter-frequency measurements with gap</w:t>
      </w:r>
    </w:p>
    <w:p w14:paraId="0EEB1631" w14:textId="40D4B2C0" w:rsidR="003202D6" w:rsidRDefault="00603D57" w:rsidP="00057FD5">
      <w:pPr>
        <w:pStyle w:val="a4"/>
        <w:numPr>
          <w:ilvl w:val="0"/>
          <w:numId w:val="4"/>
        </w:numPr>
        <w:spacing w:before="50" w:after="50" w:line="300" w:lineRule="auto"/>
        <w:ind w:firstLineChars="0"/>
        <w:rPr>
          <w:rFonts w:ascii="Times New Roman" w:eastAsiaTheme="minorEastAsia" w:hAnsi="Times New Roman" w:cs="Times New Roman"/>
          <w:b/>
          <w:lang w:val="sv-SE" w:eastAsia="zh-CN"/>
        </w:rPr>
      </w:pPr>
      <w:r>
        <w:rPr>
          <w:rFonts w:ascii="Times New Roman" w:eastAsiaTheme="minorEastAsia" w:hAnsi="Times New Roman" w:cs="Times New Roman"/>
          <w:b/>
          <w:lang w:val="sv-SE" w:eastAsia="zh-CN"/>
        </w:rPr>
        <w:t xml:space="preserve">where Nskip is the number of </w:t>
      </w:r>
      <w:r w:rsidR="003202D6" w:rsidRPr="00B04D44">
        <w:rPr>
          <w:rFonts w:ascii="Times New Roman" w:eastAsiaTheme="minorEastAsia" w:hAnsi="Times New Roman" w:cs="Times New Roman"/>
          <w:b/>
          <w:lang w:val="sv-SE" w:eastAsia="zh-CN"/>
        </w:rPr>
        <w:t>skipped MG occasions in the measurement period.</w:t>
      </w:r>
    </w:p>
    <w:p w14:paraId="6BBF1A48" w14:textId="77777777" w:rsidR="003202D6" w:rsidRPr="00B04D44" w:rsidRDefault="003202D6" w:rsidP="00057FD5">
      <w:pPr>
        <w:pStyle w:val="a4"/>
        <w:numPr>
          <w:ilvl w:val="0"/>
          <w:numId w:val="4"/>
        </w:numPr>
        <w:spacing w:before="50" w:after="50" w:line="300" w:lineRule="auto"/>
        <w:ind w:firstLineChars="0"/>
        <w:rPr>
          <w:rFonts w:ascii="Times New Roman" w:eastAsiaTheme="minorEastAsia" w:hAnsi="Times New Roman" w:cs="Times New Roman"/>
          <w:b/>
          <w:lang w:val="sv-SE" w:eastAsia="zh-CN"/>
        </w:rPr>
      </w:pPr>
      <w:r w:rsidRPr="00B04D44">
        <w:rPr>
          <w:rFonts w:ascii="Times New Roman" w:eastAsiaTheme="minorEastAsia" w:hAnsi="Times New Roman" w:cs="Times New Roman"/>
          <w:b/>
          <w:lang w:val="sv-SE" w:eastAsia="zh-CN"/>
        </w:rPr>
        <w:t>Use this formula as example and follow similar approach for the other cases.</w:t>
      </w:r>
    </w:p>
    <w:p w14:paraId="1D603D1C" w14:textId="77777777" w:rsidR="003202D6" w:rsidRPr="00B04D44" w:rsidRDefault="003202D6" w:rsidP="00057FD5">
      <w:pPr>
        <w:pStyle w:val="a4"/>
        <w:numPr>
          <w:ilvl w:val="0"/>
          <w:numId w:val="4"/>
        </w:numPr>
        <w:spacing w:beforeLines="50" w:before="120" w:afterLines="50" w:after="120" w:line="300" w:lineRule="auto"/>
        <w:ind w:firstLineChars="0"/>
        <w:contextualSpacing/>
        <w:rPr>
          <w:rFonts w:ascii="Times New Roman" w:hAnsi="Times New Roman" w:cs="Times New Roman"/>
          <w:b/>
          <w:lang w:val="sv-SE"/>
        </w:rPr>
      </w:pPr>
      <w:r w:rsidRPr="00CC18AC">
        <w:rPr>
          <w:rFonts w:ascii="Times New Roman" w:eastAsiaTheme="minorEastAsia" w:hAnsi="Times New Roman" w:cs="Times New Roman"/>
          <w:b/>
          <w:lang w:val="sv-SE" w:eastAsia="zh-CN"/>
        </w:rPr>
        <w:t>FFS:</w:t>
      </w:r>
      <w:r w:rsidRPr="00CC18AC">
        <w:rPr>
          <w:rFonts w:ascii="Times New Roman" w:hAnsi="Times New Roman" w:cs="Times New Roman"/>
          <w:b/>
          <w:lang w:val="sv-SE"/>
        </w:rPr>
        <w:t xml:space="preserve"> </w:t>
      </w:r>
      <m:oMath>
        <m:sSub>
          <m:sSubPr>
            <m:ctrlPr>
              <w:rPr>
                <w:rFonts w:ascii="Cambria Math" w:eastAsiaTheme="minorEastAsia" w:hAnsi="Cambria Math" w:cs="Times New Roman"/>
                <w:b/>
                <w:lang w:val="sv-SE" w:eastAsia="zh-CN"/>
              </w:rPr>
            </m:ctrlPr>
          </m:sSubPr>
          <m:e>
            <m:r>
              <m:rPr>
                <m:sty m:val="bi"/>
              </m:rPr>
              <w:rPr>
                <w:rFonts w:ascii="Cambria Math" w:hAnsi="Cambria Math" w:cs="Times New Roman"/>
                <w:lang w:val="sv-SE"/>
              </w:rPr>
              <m:t>CSSF</m:t>
            </m:r>
          </m:e>
          <m:sub>
            <m:r>
              <m:rPr>
                <m:sty m:val="bi"/>
              </m:rPr>
              <w:rPr>
                <w:rFonts w:ascii="Cambria Math" w:hAnsi="Cambria Math" w:cs="Times New Roman"/>
                <w:lang w:val="sv-SE"/>
              </w:rPr>
              <m:t>inter</m:t>
            </m:r>
          </m:sub>
        </m:sSub>
      </m:oMath>
    </w:p>
    <w:p w14:paraId="5B7E7B59" w14:textId="193F1162" w:rsidR="003202D6" w:rsidRPr="003202D6" w:rsidRDefault="003202D6" w:rsidP="003B1082">
      <w:pPr>
        <w:spacing w:beforeLines="50" w:before="120" w:afterLines="50" w:after="120" w:line="300" w:lineRule="auto"/>
        <w:contextualSpacing/>
        <w:rPr>
          <w:rFonts w:ascii="Times New Roman" w:hAnsi="Times New Roman" w:cs="Times New Roman"/>
          <w:b/>
          <w:sz w:val="20"/>
          <w:szCs w:val="20"/>
          <w:lang w:val="sv-SE"/>
        </w:rPr>
      </w:pPr>
      <w:r w:rsidRPr="003202D6">
        <w:rPr>
          <w:rFonts w:ascii="Times New Roman" w:hAnsi="Times New Roman" w:cs="Times New Roman"/>
          <w:b/>
          <w:sz w:val="20"/>
          <w:szCs w:val="20"/>
          <w:lang w:val="sv-SE"/>
        </w:rPr>
        <w:t>Proposal 2: Do not consider semi-static solutions</w:t>
      </w:r>
    </w:p>
    <w:p w14:paraId="0A914841" w14:textId="58061C8E" w:rsidR="002748A9" w:rsidRPr="003F2929" w:rsidRDefault="00D6207D" w:rsidP="002748A9">
      <w:pPr>
        <w:pStyle w:val="1"/>
        <w:tabs>
          <w:tab w:val="num" w:pos="522"/>
        </w:tabs>
        <w:ind w:left="0" w:firstLine="0"/>
        <w:rPr>
          <w:rFonts w:ascii="Times New Roman" w:hAnsi="Times New Roman"/>
          <w:lang w:eastAsia="zh-CN"/>
        </w:rPr>
      </w:pPr>
      <w:r>
        <w:rPr>
          <w:rFonts w:ascii="Times New Roman" w:hAnsi="Times New Roman"/>
          <w:lang w:eastAsia="zh-CN"/>
        </w:rPr>
        <w:lastRenderedPageBreak/>
        <w:t>6</w:t>
      </w:r>
      <w:r w:rsidR="002748A9" w:rsidRPr="003F2929">
        <w:rPr>
          <w:rFonts w:ascii="Times New Roman" w:hAnsi="Times New Roman"/>
          <w:lang w:eastAsia="zh-CN"/>
        </w:rPr>
        <w:t xml:space="preserve"> References</w:t>
      </w:r>
    </w:p>
    <w:p w14:paraId="0C67E258" w14:textId="7DE7C28B" w:rsidR="002748A9" w:rsidRPr="00DF6C5B" w:rsidRDefault="00020695" w:rsidP="007637F1">
      <w:r w:rsidRPr="007637F1">
        <w:rPr>
          <w:rFonts w:ascii="Times New Roman" w:hAnsi="Times New Roman" w:cs="Times New Roman"/>
          <w:kern w:val="0"/>
          <w:sz w:val="20"/>
          <w:szCs w:val="20"/>
        </w:rPr>
        <w:t xml:space="preserve">[1] </w:t>
      </w:r>
      <w:r w:rsidR="00470D62" w:rsidRPr="00470D62">
        <w:rPr>
          <w:rFonts w:ascii="Times New Roman" w:hAnsi="Times New Roman" w:cs="Times New Roman"/>
          <w:kern w:val="0"/>
          <w:sz w:val="20"/>
          <w:szCs w:val="20"/>
        </w:rPr>
        <w:t>R4-2504911</w:t>
      </w:r>
      <w:r w:rsidRPr="007637F1">
        <w:rPr>
          <w:rFonts w:ascii="Times New Roman" w:hAnsi="Times New Roman" w:cs="Times New Roman"/>
          <w:kern w:val="0"/>
          <w:sz w:val="20"/>
          <w:szCs w:val="20"/>
        </w:rPr>
        <w:t>, “</w:t>
      </w:r>
      <w:r w:rsidR="00470D62" w:rsidRPr="00470D62">
        <w:rPr>
          <w:rFonts w:ascii="Times New Roman" w:hAnsi="Times New Roman" w:cs="Times New Roman"/>
          <w:kern w:val="0"/>
          <w:sz w:val="20"/>
          <w:szCs w:val="20"/>
        </w:rPr>
        <w:t>WF on RRM requirements for NR_XR_Ph3</w:t>
      </w:r>
      <w:r w:rsidRPr="007637F1">
        <w:rPr>
          <w:rFonts w:ascii="Times New Roman" w:hAnsi="Times New Roman" w:cs="Times New Roman"/>
          <w:kern w:val="0"/>
          <w:sz w:val="20"/>
          <w:szCs w:val="20"/>
        </w:rPr>
        <w:t xml:space="preserve">”, </w:t>
      </w:r>
      <w:r w:rsidR="00470D62" w:rsidRPr="00470D62">
        <w:rPr>
          <w:rFonts w:ascii="Times New Roman" w:hAnsi="Times New Roman" w:cs="Times New Roman"/>
          <w:kern w:val="0"/>
          <w:sz w:val="20"/>
          <w:szCs w:val="20"/>
        </w:rPr>
        <w:t>Nokia</w:t>
      </w:r>
    </w:p>
    <w:p w14:paraId="0862F2D0" w14:textId="77777777" w:rsidR="002748A9" w:rsidRPr="009B2008" w:rsidRDefault="002748A9" w:rsidP="002748A9">
      <w:pPr>
        <w:rPr>
          <w:lang w:val="sv-SE"/>
        </w:rPr>
      </w:pPr>
    </w:p>
    <w:p w14:paraId="5709B971" w14:textId="77777777" w:rsidR="0089485B" w:rsidRPr="002748A9" w:rsidRDefault="0089485B">
      <w:pPr>
        <w:rPr>
          <w:lang w:val="sv-SE"/>
        </w:rPr>
      </w:pPr>
    </w:p>
    <w:sectPr w:rsidR="0089485B" w:rsidRPr="002748A9" w:rsidSect="00954EA1">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5ADC7" w14:textId="77777777" w:rsidR="006A075A" w:rsidRDefault="006A075A" w:rsidP="006A2A96">
      <w:r>
        <w:separator/>
      </w:r>
    </w:p>
  </w:endnote>
  <w:endnote w:type="continuationSeparator" w:id="0">
    <w:p w14:paraId="5D4E5609" w14:textId="77777777" w:rsidR="006A075A" w:rsidRDefault="006A075A" w:rsidP="006A2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A2476" w14:textId="77777777" w:rsidR="006A075A" w:rsidRDefault="006A075A" w:rsidP="006A2A96">
      <w:r>
        <w:separator/>
      </w:r>
    </w:p>
  </w:footnote>
  <w:footnote w:type="continuationSeparator" w:id="0">
    <w:p w14:paraId="52E72A54" w14:textId="77777777" w:rsidR="006A075A" w:rsidRDefault="006A075A" w:rsidP="006A2A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B7898"/>
    <w:multiLevelType w:val="hybridMultilevel"/>
    <w:tmpl w:val="81040D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B1336C2"/>
    <w:multiLevelType w:val="hybridMultilevel"/>
    <w:tmpl w:val="F692FA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34C7EAC"/>
    <w:multiLevelType w:val="hybridMultilevel"/>
    <w:tmpl w:val="D84A0C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DF8754F"/>
    <w:multiLevelType w:val="hybridMultilevel"/>
    <w:tmpl w:val="13DAEA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E8D35F5"/>
    <w:multiLevelType w:val="hybridMultilevel"/>
    <w:tmpl w:val="8CB8EA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5"/>
  </w:num>
  <w:num w:numId="3">
    <w:abstractNumId w:val="4"/>
  </w:num>
  <w:num w:numId="4">
    <w:abstractNumId w:val="6"/>
  </w:num>
  <w:num w:numId="5">
    <w:abstractNumId w:val="0"/>
  </w:num>
  <w:num w:numId="6">
    <w:abstractNumId w:val="1"/>
  </w:num>
  <w:num w:numId="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48A9"/>
    <w:rsid w:val="00000A80"/>
    <w:rsid w:val="00001492"/>
    <w:rsid w:val="00001846"/>
    <w:rsid w:val="000036C8"/>
    <w:rsid w:val="0000513F"/>
    <w:rsid w:val="00005368"/>
    <w:rsid w:val="00005473"/>
    <w:rsid w:val="00005547"/>
    <w:rsid w:val="000058EA"/>
    <w:rsid w:val="00005C76"/>
    <w:rsid w:val="00006160"/>
    <w:rsid w:val="00010D69"/>
    <w:rsid w:val="00010E2B"/>
    <w:rsid w:val="000150BB"/>
    <w:rsid w:val="00015209"/>
    <w:rsid w:val="0001565F"/>
    <w:rsid w:val="00015974"/>
    <w:rsid w:val="00016564"/>
    <w:rsid w:val="00016627"/>
    <w:rsid w:val="00017B99"/>
    <w:rsid w:val="00020695"/>
    <w:rsid w:val="00020807"/>
    <w:rsid w:val="00020862"/>
    <w:rsid w:val="00020A56"/>
    <w:rsid w:val="00021254"/>
    <w:rsid w:val="0002317A"/>
    <w:rsid w:val="00026796"/>
    <w:rsid w:val="00027A70"/>
    <w:rsid w:val="00030623"/>
    <w:rsid w:val="00031C51"/>
    <w:rsid w:val="00031F27"/>
    <w:rsid w:val="00033A51"/>
    <w:rsid w:val="00033D44"/>
    <w:rsid w:val="00035398"/>
    <w:rsid w:val="00036FB9"/>
    <w:rsid w:val="0003779B"/>
    <w:rsid w:val="0004034C"/>
    <w:rsid w:val="00041AB6"/>
    <w:rsid w:val="000423BD"/>
    <w:rsid w:val="000429B3"/>
    <w:rsid w:val="000429E5"/>
    <w:rsid w:val="00042DF6"/>
    <w:rsid w:val="00043EE3"/>
    <w:rsid w:val="000460D2"/>
    <w:rsid w:val="00046FD7"/>
    <w:rsid w:val="00047EE7"/>
    <w:rsid w:val="00050CAA"/>
    <w:rsid w:val="00051392"/>
    <w:rsid w:val="00051640"/>
    <w:rsid w:val="000517E3"/>
    <w:rsid w:val="0005270A"/>
    <w:rsid w:val="00054EC4"/>
    <w:rsid w:val="0005668E"/>
    <w:rsid w:val="000568CB"/>
    <w:rsid w:val="00057FD5"/>
    <w:rsid w:val="000600AA"/>
    <w:rsid w:val="00060E76"/>
    <w:rsid w:val="00061156"/>
    <w:rsid w:val="0006121D"/>
    <w:rsid w:val="000634C8"/>
    <w:rsid w:val="000645AC"/>
    <w:rsid w:val="00065BCF"/>
    <w:rsid w:val="00067654"/>
    <w:rsid w:val="000706E3"/>
    <w:rsid w:val="000728F1"/>
    <w:rsid w:val="00072EC9"/>
    <w:rsid w:val="000737C8"/>
    <w:rsid w:val="00073F51"/>
    <w:rsid w:val="00073F57"/>
    <w:rsid w:val="00075180"/>
    <w:rsid w:val="00075C1E"/>
    <w:rsid w:val="0007637A"/>
    <w:rsid w:val="00077BEF"/>
    <w:rsid w:val="00077C85"/>
    <w:rsid w:val="00080870"/>
    <w:rsid w:val="00080F85"/>
    <w:rsid w:val="00080F97"/>
    <w:rsid w:val="000865DD"/>
    <w:rsid w:val="00087239"/>
    <w:rsid w:val="00087421"/>
    <w:rsid w:val="0008751C"/>
    <w:rsid w:val="00087DF7"/>
    <w:rsid w:val="0009053C"/>
    <w:rsid w:val="00090FB9"/>
    <w:rsid w:val="000932C9"/>
    <w:rsid w:val="00094BE0"/>
    <w:rsid w:val="00095C3C"/>
    <w:rsid w:val="00097167"/>
    <w:rsid w:val="000A00DD"/>
    <w:rsid w:val="000A0843"/>
    <w:rsid w:val="000A26F7"/>
    <w:rsid w:val="000A3DCD"/>
    <w:rsid w:val="000A59B8"/>
    <w:rsid w:val="000A5A49"/>
    <w:rsid w:val="000B0D76"/>
    <w:rsid w:val="000B10DF"/>
    <w:rsid w:val="000B1774"/>
    <w:rsid w:val="000B18D4"/>
    <w:rsid w:val="000B236D"/>
    <w:rsid w:val="000B2706"/>
    <w:rsid w:val="000B29FE"/>
    <w:rsid w:val="000B2DD0"/>
    <w:rsid w:val="000B34C3"/>
    <w:rsid w:val="000B51FC"/>
    <w:rsid w:val="000B643D"/>
    <w:rsid w:val="000B7A07"/>
    <w:rsid w:val="000B7DE7"/>
    <w:rsid w:val="000B7F3F"/>
    <w:rsid w:val="000C0C3A"/>
    <w:rsid w:val="000C2BF9"/>
    <w:rsid w:val="000C40C2"/>
    <w:rsid w:val="000C453C"/>
    <w:rsid w:val="000C46C1"/>
    <w:rsid w:val="000C64FB"/>
    <w:rsid w:val="000C79B2"/>
    <w:rsid w:val="000D1F7B"/>
    <w:rsid w:val="000D2D40"/>
    <w:rsid w:val="000D32E0"/>
    <w:rsid w:val="000D4812"/>
    <w:rsid w:val="000D4E79"/>
    <w:rsid w:val="000D54B9"/>
    <w:rsid w:val="000D5672"/>
    <w:rsid w:val="000D5A63"/>
    <w:rsid w:val="000D7CEF"/>
    <w:rsid w:val="000E0472"/>
    <w:rsid w:val="000E0E1A"/>
    <w:rsid w:val="000E11B7"/>
    <w:rsid w:val="000E11D4"/>
    <w:rsid w:val="000E19BC"/>
    <w:rsid w:val="000E3175"/>
    <w:rsid w:val="000E453A"/>
    <w:rsid w:val="000E47D3"/>
    <w:rsid w:val="000E5CD5"/>
    <w:rsid w:val="000E6406"/>
    <w:rsid w:val="000E6B2F"/>
    <w:rsid w:val="000E6BCF"/>
    <w:rsid w:val="000F1021"/>
    <w:rsid w:val="000F16B0"/>
    <w:rsid w:val="000F188D"/>
    <w:rsid w:val="000F2D05"/>
    <w:rsid w:val="000F3719"/>
    <w:rsid w:val="000F44B6"/>
    <w:rsid w:val="000F4A16"/>
    <w:rsid w:val="000F5195"/>
    <w:rsid w:val="000F55F1"/>
    <w:rsid w:val="000F59AD"/>
    <w:rsid w:val="000F5D1D"/>
    <w:rsid w:val="000F683D"/>
    <w:rsid w:val="000F6A89"/>
    <w:rsid w:val="00100FB4"/>
    <w:rsid w:val="00102DD1"/>
    <w:rsid w:val="0010398D"/>
    <w:rsid w:val="0010432B"/>
    <w:rsid w:val="00104726"/>
    <w:rsid w:val="0010486B"/>
    <w:rsid w:val="00104B18"/>
    <w:rsid w:val="0011056D"/>
    <w:rsid w:val="00112263"/>
    <w:rsid w:val="00113DA9"/>
    <w:rsid w:val="00114772"/>
    <w:rsid w:val="0011627D"/>
    <w:rsid w:val="0012135F"/>
    <w:rsid w:val="00122F23"/>
    <w:rsid w:val="00123BB9"/>
    <w:rsid w:val="0012421F"/>
    <w:rsid w:val="00124B65"/>
    <w:rsid w:val="00124C3A"/>
    <w:rsid w:val="001259DD"/>
    <w:rsid w:val="00125C82"/>
    <w:rsid w:val="00125E43"/>
    <w:rsid w:val="00125F2C"/>
    <w:rsid w:val="00126643"/>
    <w:rsid w:val="00127407"/>
    <w:rsid w:val="001279B0"/>
    <w:rsid w:val="00130D05"/>
    <w:rsid w:val="00131451"/>
    <w:rsid w:val="00133114"/>
    <w:rsid w:val="0013370A"/>
    <w:rsid w:val="0013425E"/>
    <w:rsid w:val="00134616"/>
    <w:rsid w:val="00135464"/>
    <w:rsid w:val="00136A62"/>
    <w:rsid w:val="00136CBD"/>
    <w:rsid w:val="00136D6C"/>
    <w:rsid w:val="00137B79"/>
    <w:rsid w:val="00140937"/>
    <w:rsid w:val="001409B2"/>
    <w:rsid w:val="00140F68"/>
    <w:rsid w:val="001410EC"/>
    <w:rsid w:val="0014131F"/>
    <w:rsid w:val="00142D58"/>
    <w:rsid w:val="001458F9"/>
    <w:rsid w:val="00145C70"/>
    <w:rsid w:val="00147F34"/>
    <w:rsid w:val="00151ABD"/>
    <w:rsid w:val="00152245"/>
    <w:rsid w:val="00152D92"/>
    <w:rsid w:val="001541E6"/>
    <w:rsid w:val="00155146"/>
    <w:rsid w:val="00155A14"/>
    <w:rsid w:val="00155EEF"/>
    <w:rsid w:val="00157E7A"/>
    <w:rsid w:val="00160643"/>
    <w:rsid w:val="00161215"/>
    <w:rsid w:val="00162166"/>
    <w:rsid w:val="00162B9C"/>
    <w:rsid w:val="0016529E"/>
    <w:rsid w:val="001661B3"/>
    <w:rsid w:val="00167327"/>
    <w:rsid w:val="001673D4"/>
    <w:rsid w:val="00170EE2"/>
    <w:rsid w:val="00172CFA"/>
    <w:rsid w:val="00175066"/>
    <w:rsid w:val="001757E2"/>
    <w:rsid w:val="00175C90"/>
    <w:rsid w:val="00175D02"/>
    <w:rsid w:val="0017679A"/>
    <w:rsid w:val="00176CAA"/>
    <w:rsid w:val="001773C5"/>
    <w:rsid w:val="00177628"/>
    <w:rsid w:val="00177E09"/>
    <w:rsid w:val="001805E4"/>
    <w:rsid w:val="00180F2A"/>
    <w:rsid w:val="00181F1D"/>
    <w:rsid w:val="001852FC"/>
    <w:rsid w:val="001856E3"/>
    <w:rsid w:val="001872D9"/>
    <w:rsid w:val="001905BF"/>
    <w:rsid w:val="00191A96"/>
    <w:rsid w:val="0019298E"/>
    <w:rsid w:val="00192FE1"/>
    <w:rsid w:val="001934AB"/>
    <w:rsid w:val="001954F8"/>
    <w:rsid w:val="00195EA0"/>
    <w:rsid w:val="00197021"/>
    <w:rsid w:val="001974DC"/>
    <w:rsid w:val="001978C8"/>
    <w:rsid w:val="00197AAA"/>
    <w:rsid w:val="001A1437"/>
    <w:rsid w:val="001A4CAA"/>
    <w:rsid w:val="001A52DE"/>
    <w:rsid w:val="001A613B"/>
    <w:rsid w:val="001A724E"/>
    <w:rsid w:val="001B070A"/>
    <w:rsid w:val="001B2E5B"/>
    <w:rsid w:val="001B2E8F"/>
    <w:rsid w:val="001B36D8"/>
    <w:rsid w:val="001B39E4"/>
    <w:rsid w:val="001B3B2A"/>
    <w:rsid w:val="001B40F6"/>
    <w:rsid w:val="001B5EA2"/>
    <w:rsid w:val="001B7711"/>
    <w:rsid w:val="001B79DC"/>
    <w:rsid w:val="001C10A2"/>
    <w:rsid w:val="001C1416"/>
    <w:rsid w:val="001C1A3E"/>
    <w:rsid w:val="001C3F4F"/>
    <w:rsid w:val="001C42FD"/>
    <w:rsid w:val="001C47C7"/>
    <w:rsid w:val="001C48CA"/>
    <w:rsid w:val="001C52FF"/>
    <w:rsid w:val="001C5799"/>
    <w:rsid w:val="001C61E6"/>
    <w:rsid w:val="001C6417"/>
    <w:rsid w:val="001C68CD"/>
    <w:rsid w:val="001C6C9C"/>
    <w:rsid w:val="001D0911"/>
    <w:rsid w:val="001D1651"/>
    <w:rsid w:val="001D3057"/>
    <w:rsid w:val="001D39D4"/>
    <w:rsid w:val="001D4D65"/>
    <w:rsid w:val="001D4F68"/>
    <w:rsid w:val="001D5EE7"/>
    <w:rsid w:val="001E0B85"/>
    <w:rsid w:val="001E277E"/>
    <w:rsid w:val="001E3346"/>
    <w:rsid w:val="001E70F3"/>
    <w:rsid w:val="001E739F"/>
    <w:rsid w:val="001F0DF5"/>
    <w:rsid w:val="001F1178"/>
    <w:rsid w:val="001F21EB"/>
    <w:rsid w:val="001F27D1"/>
    <w:rsid w:val="001F294B"/>
    <w:rsid w:val="00202789"/>
    <w:rsid w:val="00202AD7"/>
    <w:rsid w:val="00203D43"/>
    <w:rsid w:val="00205811"/>
    <w:rsid w:val="00205C34"/>
    <w:rsid w:val="002060CB"/>
    <w:rsid w:val="002062F4"/>
    <w:rsid w:val="0020650A"/>
    <w:rsid w:val="00207033"/>
    <w:rsid w:val="002075DB"/>
    <w:rsid w:val="0021109E"/>
    <w:rsid w:val="00212CC6"/>
    <w:rsid w:val="0021379E"/>
    <w:rsid w:val="00214A12"/>
    <w:rsid w:val="002156D1"/>
    <w:rsid w:val="00221226"/>
    <w:rsid w:val="00221FE8"/>
    <w:rsid w:val="00222271"/>
    <w:rsid w:val="00222D98"/>
    <w:rsid w:val="00222EF5"/>
    <w:rsid w:val="00224A78"/>
    <w:rsid w:val="002270B9"/>
    <w:rsid w:val="002278BB"/>
    <w:rsid w:val="00230495"/>
    <w:rsid w:val="00230AD1"/>
    <w:rsid w:val="00230FD6"/>
    <w:rsid w:val="00231237"/>
    <w:rsid w:val="00232505"/>
    <w:rsid w:val="0023389A"/>
    <w:rsid w:val="00234705"/>
    <w:rsid w:val="002351FF"/>
    <w:rsid w:val="00235202"/>
    <w:rsid w:val="0023592A"/>
    <w:rsid w:val="00236124"/>
    <w:rsid w:val="00237555"/>
    <w:rsid w:val="0024041B"/>
    <w:rsid w:val="0024048F"/>
    <w:rsid w:val="0024067F"/>
    <w:rsid w:val="002409FF"/>
    <w:rsid w:val="00240F3E"/>
    <w:rsid w:val="0024192F"/>
    <w:rsid w:val="0024656A"/>
    <w:rsid w:val="00246C33"/>
    <w:rsid w:val="00247F1E"/>
    <w:rsid w:val="0025024B"/>
    <w:rsid w:val="0025056F"/>
    <w:rsid w:val="00250794"/>
    <w:rsid w:val="00250E92"/>
    <w:rsid w:val="00250E93"/>
    <w:rsid w:val="00251D0A"/>
    <w:rsid w:val="00252DFE"/>
    <w:rsid w:val="00253464"/>
    <w:rsid w:val="00254E57"/>
    <w:rsid w:val="002551A8"/>
    <w:rsid w:val="00255B41"/>
    <w:rsid w:val="00255C24"/>
    <w:rsid w:val="00256764"/>
    <w:rsid w:val="002575F9"/>
    <w:rsid w:val="002577DF"/>
    <w:rsid w:val="00260ED3"/>
    <w:rsid w:val="0026244C"/>
    <w:rsid w:val="002624EB"/>
    <w:rsid w:val="00266501"/>
    <w:rsid w:val="00266C43"/>
    <w:rsid w:val="00273EE8"/>
    <w:rsid w:val="002745DA"/>
    <w:rsid w:val="002748A9"/>
    <w:rsid w:val="002769CD"/>
    <w:rsid w:val="0027728A"/>
    <w:rsid w:val="002777FA"/>
    <w:rsid w:val="0028011A"/>
    <w:rsid w:val="002819C3"/>
    <w:rsid w:val="00281F27"/>
    <w:rsid w:val="002822E4"/>
    <w:rsid w:val="0028279A"/>
    <w:rsid w:val="00284296"/>
    <w:rsid w:val="00284807"/>
    <w:rsid w:val="002859F3"/>
    <w:rsid w:val="00287B2F"/>
    <w:rsid w:val="00287B40"/>
    <w:rsid w:val="00287EA2"/>
    <w:rsid w:val="002903B3"/>
    <w:rsid w:val="00290CD2"/>
    <w:rsid w:val="00291005"/>
    <w:rsid w:val="00292F1F"/>
    <w:rsid w:val="00295C36"/>
    <w:rsid w:val="00295DCC"/>
    <w:rsid w:val="002A0DEC"/>
    <w:rsid w:val="002A170A"/>
    <w:rsid w:val="002A2758"/>
    <w:rsid w:val="002A3255"/>
    <w:rsid w:val="002A3E51"/>
    <w:rsid w:val="002A5335"/>
    <w:rsid w:val="002B0599"/>
    <w:rsid w:val="002B3C4E"/>
    <w:rsid w:val="002B45B0"/>
    <w:rsid w:val="002B49A0"/>
    <w:rsid w:val="002B49D6"/>
    <w:rsid w:val="002B6786"/>
    <w:rsid w:val="002B67E4"/>
    <w:rsid w:val="002B6A8B"/>
    <w:rsid w:val="002B6F66"/>
    <w:rsid w:val="002B798C"/>
    <w:rsid w:val="002C0476"/>
    <w:rsid w:val="002C08FE"/>
    <w:rsid w:val="002C2774"/>
    <w:rsid w:val="002C2AD2"/>
    <w:rsid w:val="002C399D"/>
    <w:rsid w:val="002C52B7"/>
    <w:rsid w:val="002C6834"/>
    <w:rsid w:val="002C6B47"/>
    <w:rsid w:val="002C6C5C"/>
    <w:rsid w:val="002C7ACD"/>
    <w:rsid w:val="002D0EB8"/>
    <w:rsid w:val="002D11F2"/>
    <w:rsid w:val="002D208D"/>
    <w:rsid w:val="002D22D5"/>
    <w:rsid w:val="002D2C59"/>
    <w:rsid w:val="002D3499"/>
    <w:rsid w:val="002D5DA7"/>
    <w:rsid w:val="002D6235"/>
    <w:rsid w:val="002D7D4A"/>
    <w:rsid w:val="002D7DAD"/>
    <w:rsid w:val="002E03FD"/>
    <w:rsid w:val="002E11EB"/>
    <w:rsid w:val="002E2EEA"/>
    <w:rsid w:val="002E3305"/>
    <w:rsid w:val="002E437C"/>
    <w:rsid w:val="002E7B0F"/>
    <w:rsid w:val="002F06F1"/>
    <w:rsid w:val="002F2621"/>
    <w:rsid w:val="002F4896"/>
    <w:rsid w:val="002F5238"/>
    <w:rsid w:val="002F657E"/>
    <w:rsid w:val="002F7456"/>
    <w:rsid w:val="00300E4F"/>
    <w:rsid w:val="00300F12"/>
    <w:rsid w:val="00300FA2"/>
    <w:rsid w:val="003021AC"/>
    <w:rsid w:val="003038DB"/>
    <w:rsid w:val="00306C84"/>
    <w:rsid w:val="003105A0"/>
    <w:rsid w:val="003118E9"/>
    <w:rsid w:val="00311F7B"/>
    <w:rsid w:val="0031249A"/>
    <w:rsid w:val="00313CC8"/>
    <w:rsid w:val="00313F8D"/>
    <w:rsid w:val="003145E3"/>
    <w:rsid w:val="0031514F"/>
    <w:rsid w:val="003151B0"/>
    <w:rsid w:val="003151F8"/>
    <w:rsid w:val="00317E67"/>
    <w:rsid w:val="00320069"/>
    <w:rsid w:val="003202D6"/>
    <w:rsid w:val="003220F0"/>
    <w:rsid w:val="003223F4"/>
    <w:rsid w:val="0032542D"/>
    <w:rsid w:val="00325956"/>
    <w:rsid w:val="00327557"/>
    <w:rsid w:val="003339A6"/>
    <w:rsid w:val="00333B02"/>
    <w:rsid w:val="00336C6B"/>
    <w:rsid w:val="00337CFC"/>
    <w:rsid w:val="00337F56"/>
    <w:rsid w:val="00341720"/>
    <w:rsid w:val="0034320E"/>
    <w:rsid w:val="003437E9"/>
    <w:rsid w:val="00343C55"/>
    <w:rsid w:val="003448D5"/>
    <w:rsid w:val="003451DA"/>
    <w:rsid w:val="00346039"/>
    <w:rsid w:val="00346853"/>
    <w:rsid w:val="00346C02"/>
    <w:rsid w:val="00347783"/>
    <w:rsid w:val="00350180"/>
    <w:rsid w:val="00351548"/>
    <w:rsid w:val="00351F01"/>
    <w:rsid w:val="00352327"/>
    <w:rsid w:val="003527B9"/>
    <w:rsid w:val="00353A77"/>
    <w:rsid w:val="00354037"/>
    <w:rsid w:val="00354340"/>
    <w:rsid w:val="003549A8"/>
    <w:rsid w:val="003559D2"/>
    <w:rsid w:val="00360860"/>
    <w:rsid w:val="00360A76"/>
    <w:rsid w:val="00361CEF"/>
    <w:rsid w:val="00362155"/>
    <w:rsid w:val="00362CBF"/>
    <w:rsid w:val="003630E3"/>
    <w:rsid w:val="00363BCD"/>
    <w:rsid w:val="00364C5F"/>
    <w:rsid w:val="00365783"/>
    <w:rsid w:val="003663A2"/>
    <w:rsid w:val="00370162"/>
    <w:rsid w:val="00371D49"/>
    <w:rsid w:val="0037219F"/>
    <w:rsid w:val="003739B9"/>
    <w:rsid w:val="00373B23"/>
    <w:rsid w:val="0037427E"/>
    <w:rsid w:val="003743C7"/>
    <w:rsid w:val="0037457E"/>
    <w:rsid w:val="00374BE6"/>
    <w:rsid w:val="00377B96"/>
    <w:rsid w:val="00380AF1"/>
    <w:rsid w:val="00380C03"/>
    <w:rsid w:val="0038107B"/>
    <w:rsid w:val="00381BB1"/>
    <w:rsid w:val="00382871"/>
    <w:rsid w:val="00382FB8"/>
    <w:rsid w:val="003835B4"/>
    <w:rsid w:val="0038600F"/>
    <w:rsid w:val="00386820"/>
    <w:rsid w:val="00386DAA"/>
    <w:rsid w:val="00387B99"/>
    <w:rsid w:val="0039034E"/>
    <w:rsid w:val="00392191"/>
    <w:rsid w:val="00392848"/>
    <w:rsid w:val="00392CDE"/>
    <w:rsid w:val="003942EC"/>
    <w:rsid w:val="003943E2"/>
    <w:rsid w:val="00397003"/>
    <w:rsid w:val="0039708B"/>
    <w:rsid w:val="003A06FF"/>
    <w:rsid w:val="003A0E4E"/>
    <w:rsid w:val="003A106E"/>
    <w:rsid w:val="003A2413"/>
    <w:rsid w:val="003A267D"/>
    <w:rsid w:val="003A2B12"/>
    <w:rsid w:val="003A40D0"/>
    <w:rsid w:val="003A428C"/>
    <w:rsid w:val="003A4D07"/>
    <w:rsid w:val="003A55CA"/>
    <w:rsid w:val="003A726B"/>
    <w:rsid w:val="003A7CA5"/>
    <w:rsid w:val="003B09C8"/>
    <w:rsid w:val="003B1082"/>
    <w:rsid w:val="003B1263"/>
    <w:rsid w:val="003B1266"/>
    <w:rsid w:val="003B1F7E"/>
    <w:rsid w:val="003B36A5"/>
    <w:rsid w:val="003B3F6D"/>
    <w:rsid w:val="003B72A9"/>
    <w:rsid w:val="003C103E"/>
    <w:rsid w:val="003C1D60"/>
    <w:rsid w:val="003C1FBD"/>
    <w:rsid w:val="003C2AEF"/>
    <w:rsid w:val="003C733A"/>
    <w:rsid w:val="003C7737"/>
    <w:rsid w:val="003D07CD"/>
    <w:rsid w:val="003D2338"/>
    <w:rsid w:val="003D2A62"/>
    <w:rsid w:val="003D45C0"/>
    <w:rsid w:val="003D51B3"/>
    <w:rsid w:val="003D6027"/>
    <w:rsid w:val="003D7246"/>
    <w:rsid w:val="003E05D6"/>
    <w:rsid w:val="003E1A8D"/>
    <w:rsid w:val="003E3D36"/>
    <w:rsid w:val="003E404F"/>
    <w:rsid w:val="003E4C86"/>
    <w:rsid w:val="003E5768"/>
    <w:rsid w:val="003F139E"/>
    <w:rsid w:val="003F22CB"/>
    <w:rsid w:val="003F2929"/>
    <w:rsid w:val="003F2967"/>
    <w:rsid w:val="003F2B00"/>
    <w:rsid w:val="003F688F"/>
    <w:rsid w:val="003F6F8C"/>
    <w:rsid w:val="00400349"/>
    <w:rsid w:val="004017F7"/>
    <w:rsid w:val="00401AC8"/>
    <w:rsid w:val="00401B25"/>
    <w:rsid w:val="00401DB2"/>
    <w:rsid w:val="00401E5E"/>
    <w:rsid w:val="00402D5F"/>
    <w:rsid w:val="00404CD4"/>
    <w:rsid w:val="004051C4"/>
    <w:rsid w:val="00405914"/>
    <w:rsid w:val="00406790"/>
    <w:rsid w:val="00407989"/>
    <w:rsid w:val="0041295A"/>
    <w:rsid w:val="00415F83"/>
    <w:rsid w:val="00416B19"/>
    <w:rsid w:val="0042257E"/>
    <w:rsid w:val="00423BC9"/>
    <w:rsid w:val="00424B92"/>
    <w:rsid w:val="0042574C"/>
    <w:rsid w:val="00425B17"/>
    <w:rsid w:val="0042738A"/>
    <w:rsid w:val="004277DD"/>
    <w:rsid w:val="00430875"/>
    <w:rsid w:val="00430926"/>
    <w:rsid w:val="00430AF1"/>
    <w:rsid w:val="00431DA6"/>
    <w:rsid w:val="00432AB9"/>
    <w:rsid w:val="0043312A"/>
    <w:rsid w:val="00433A83"/>
    <w:rsid w:val="0043537E"/>
    <w:rsid w:val="0043554C"/>
    <w:rsid w:val="00435AAA"/>
    <w:rsid w:val="004360C0"/>
    <w:rsid w:val="00436698"/>
    <w:rsid w:val="00437DE1"/>
    <w:rsid w:val="00437FCE"/>
    <w:rsid w:val="00440C51"/>
    <w:rsid w:val="00441694"/>
    <w:rsid w:val="00443001"/>
    <w:rsid w:val="004432CC"/>
    <w:rsid w:val="004457DA"/>
    <w:rsid w:val="00445BDD"/>
    <w:rsid w:val="004522ED"/>
    <w:rsid w:val="00452AD9"/>
    <w:rsid w:val="00452AFC"/>
    <w:rsid w:val="00457427"/>
    <w:rsid w:val="00457ED2"/>
    <w:rsid w:val="00460A84"/>
    <w:rsid w:val="004618A3"/>
    <w:rsid w:val="00461CA0"/>
    <w:rsid w:val="00462A16"/>
    <w:rsid w:val="004636AA"/>
    <w:rsid w:val="0046394D"/>
    <w:rsid w:val="004643B9"/>
    <w:rsid w:val="0046471B"/>
    <w:rsid w:val="00465987"/>
    <w:rsid w:val="004668DF"/>
    <w:rsid w:val="00466F43"/>
    <w:rsid w:val="0046752E"/>
    <w:rsid w:val="004678C6"/>
    <w:rsid w:val="004701EC"/>
    <w:rsid w:val="00470D62"/>
    <w:rsid w:val="00471C2D"/>
    <w:rsid w:val="00473207"/>
    <w:rsid w:val="004737AC"/>
    <w:rsid w:val="00475A8C"/>
    <w:rsid w:val="00476DEF"/>
    <w:rsid w:val="00477337"/>
    <w:rsid w:val="004776E5"/>
    <w:rsid w:val="00480E96"/>
    <w:rsid w:val="00482761"/>
    <w:rsid w:val="00482877"/>
    <w:rsid w:val="00482A8B"/>
    <w:rsid w:val="00483710"/>
    <w:rsid w:val="00483CD3"/>
    <w:rsid w:val="00484583"/>
    <w:rsid w:val="00485312"/>
    <w:rsid w:val="0048577B"/>
    <w:rsid w:val="0048748C"/>
    <w:rsid w:val="00487FEF"/>
    <w:rsid w:val="004908FF"/>
    <w:rsid w:val="00490A97"/>
    <w:rsid w:val="004919FB"/>
    <w:rsid w:val="0049778A"/>
    <w:rsid w:val="004A1A20"/>
    <w:rsid w:val="004A3707"/>
    <w:rsid w:val="004A39AE"/>
    <w:rsid w:val="004A4098"/>
    <w:rsid w:val="004A45B9"/>
    <w:rsid w:val="004A703B"/>
    <w:rsid w:val="004A75C4"/>
    <w:rsid w:val="004A7A3A"/>
    <w:rsid w:val="004B14B8"/>
    <w:rsid w:val="004B1B9C"/>
    <w:rsid w:val="004B7053"/>
    <w:rsid w:val="004B757C"/>
    <w:rsid w:val="004C20C0"/>
    <w:rsid w:val="004C2A04"/>
    <w:rsid w:val="004C3919"/>
    <w:rsid w:val="004C5702"/>
    <w:rsid w:val="004C7041"/>
    <w:rsid w:val="004C75BC"/>
    <w:rsid w:val="004C7692"/>
    <w:rsid w:val="004D01B6"/>
    <w:rsid w:val="004D0C67"/>
    <w:rsid w:val="004D38E8"/>
    <w:rsid w:val="004D6984"/>
    <w:rsid w:val="004D70EE"/>
    <w:rsid w:val="004E30D7"/>
    <w:rsid w:val="004E32D4"/>
    <w:rsid w:val="004E34A4"/>
    <w:rsid w:val="004E45AA"/>
    <w:rsid w:val="004E4CF6"/>
    <w:rsid w:val="004E4E7B"/>
    <w:rsid w:val="004E625B"/>
    <w:rsid w:val="004E6D77"/>
    <w:rsid w:val="004F1CE3"/>
    <w:rsid w:val="004F3194"/>
    <w:rsid w:val="004F3DEE"/>
    <w:rsid w:val="004F421C"/>
    <w:rsid w:val="005000B0"/>
    <w:rsid w:val="005014E3"/>
    <w:rsid w:val="005026B0"/>
    <w:rsid w:val="00503408"/>
    <w:rsid w:val="00505096"/>
    <w:rsid w:val="005065FD"/>
    <w:rsid w:val="00511100"/>
    <w:rsid w:val="0051449E"/>
    <w:rsid w:val="00514731"/>
    <w:rsid w:val="00515278"/>
    <w:rsid w:val="005157A4"/>
    <w:rsid w:val="00517962"/>
    <w:rsid w:val="00521854"/>
    <w:rsid w:val="00522B28"/>
    <w:rsid w:val="00523C07"/>
    <w:rsid w:val="0052455C"/>
    <w:rsid w:val="00524AB0"/>
    <w:rsid w:val="0052534A"/>
    <w:rsid w:val="005260ED"/>
    <w:rsid w:val="005269C3"/>
    <w:rsid w:val="0053031E"/>
    <w:rsid w:val="00531DE6"/>
    <w:rsid w:val="00532230"/>
    <w:rsid w:val="005339EE"/>
    <w:rsid w:val="005359C9"/>
    <w:rsid w:val="0053751D"/>
    <w:rsid w:val="00537997"/>
    <w:rsid w:val="005407D0"/>
    <w:rsid w:val="00540CBF"/>
    <w:rsid w:val="0054208A"/>
    <w:rsid w:val="00542607"/>
    <w:rsid w:val="005429D7"/>
    <w:rsid w:val="00542CAF"/>
    <w:rsid w:val="005440D7"/>
    <w:rsid w:val="005444EC"/>
    <w:rsid w:val="00545A43"/>
    <w:rsid w:val="00546BFD"/>
    <w:rsid w:val="0054753A"/>
    <w:rsid w:val="00552167"/>
    <w:rsid w:val="00552622"/>
    <w:rsid w:val="00553AE8"/>
    <w:rsid w:val="005549A2"/>
    <w:rsid w:val="00555283"/>
    <w:rsid w:val="005565C7"/>
    <w:rsid w:val="005565D1"/>
    <w:rsid w:val="0056000A"/>
    <w:rsid w:val="0056016A"/>
    <w:rsid w:val="00560EB9"/>
    <w:rsid w:val="00561617"/>
    <w:rsid w:val="0056177B"/>
    <w:rsid w:val="005624A6"/>
    <w:rsid w:val="00566F28"/>
    <w:rsid w:val="005678C1"/>
    <w:rsid w:val="00567A67"/>
    <w:rsid w:val="00567F88"/>
    <w:rsid w:val="00570B31"/>
    <w:rsid w:val="0057184C"/>
    <w:rsid w:val="00573336"/>
    <w:rsid w:val="00573469"/>
    <w:rsid w:val="00574309"/>
    <w:rsid w:val="005745FB"/>
    <w:rsid w:val="0057520D"/>
    <w:rsid w:val="00575B9A"/>
    <w:rsid w:val="00575E20"/>
    <w:rsid w:val="00576080"/>
    <w:rsid w:val="00576DA1"/>
    <w:rsid w:val="00580A3A"/>
    <w:rsid w:val="005811EA"/>
    <w:rsid w:val="005812D5"/>
    <w:rsid w:val="00583E38"/>
    <w:rsid w:val="00583ED2"/>
    <w:rsid w:val="00584C12"/>
    <w:rsid w:val="00584E7E"/>
    <w:rsid w:val="00585FBC"/>
    <w:rsid w:val="0058721D"/>
    <w:rsid w:val="005929EB"/>
    <w:rsid w:val="00593749"/>
    <w:rsid w:val="00596C74"/>
    <w:rsid w:val="00597F65"/>
    <w:rsid w:val="005A310B"/>
    <w:rsid w:val="005A3224"/>
    <w:rsid w:val="005A3BCA"/>
    <w:rsid w:val="005A4251"/>
    <w:rsid w:val="005A5C03"/>
    <w:rsid w:val="005A5DF6"/>
    <w:rsid w:val="005A637C"/>
    <w:rsid w:val="005B1335"/>
    <w:rsid w:val="005B1869"/>
    <w:rsid w:val="005B1B52"/>
    <w:rsid w:val="005B24AD"/>
    <w:rsid w:val="005B2EFA"/>
    <w:rsid w:val="005B43F3"/>
    <w:rsid w:val="005B442D"/>
    <w:rsid w:val="005B541B"/>
    <w:rsid w:val="005B6720"/>
    <w:rsid w:val="005C3FC2"/>
    <w:rsid w:val="005C418F"/>
    <w:rsid w:val="005C7EDA"/>
    <w:rsid w:val="005D3CAC"/>
    <w:rsid w:val="005D4F07"/>
    <w:rsid w:val="005D5548"/>
    <w:rsid w:val="005E256A"/>
    <w:rsid w:val="005E392B"/>
    <w:rsid w:val="005E6A3B"/>
    <w:rsid w:val="005E6C07"/>
    <w:rsid w:val="005E6F07"/>
    <w:rsid w:val="005F04B4"/>
    <w:rsid w:val="005F10BE"/>
    <w:rsid w:val="005F1354"/>
    <w:rsid w:val="005F4D53"/>
    <w:rsid w:val="005F6319"/>
    <w:rsid w:val="005F6911"/>
    <w:rsid w:val="0060017B"/>
    <w:rsid w:val="00600212"/>
    <w:rsid w:val="00600CBA"/>
    <w:rsid w:val="00602513"/>
    <w:rsid w:val="006027A8"/>
    <w:rsid w:val="00603259"/>
    <w:rsid w:val="00603B0C"/>
    <w:rsid w:val="00603BAC"/>
    <w:rsid w:val="00603D57"/>
    <w:rsid w:val="00604597"/>
    <w:rsid w:val="00604F8E"/>
    <w:rsid w:val="00605F75"/>
    <w:rsid w:val="00607FED"/>
    <w:rsid w:val="00612A61"/>
    <w:rsid w:val="006136E6"/>
    <w:rsid w:val="0061383A"/>
    <w:rsid w:val="00614C7D"/>
    <w:rsid w:val="006175C4"/>
    <w:rsid w:val="006177C0"/>
    <w:rsid w:val="00617C95"/>
    <w:rsid w:val="006205EE"/>
    <w:rsid w:val="006220AA"/>
    <w:rsid w:val="006226E9"/>
    <w:rsid w:val="006231A0"/>
    <w:rsid w:val="00623B17"/>
    <w:rsid w:val="00623FE6"/>
    <w:rsid w:val="0062520A"/>
    <w:rsid w:val="006254F2"/>
    <w:rsid w:val="00625BF5"/>
    <w:rsid w:val="00627FAB"/>
    <w:rsid w:val="00630062"/>
    <w:rsid w:val="00630192"/>
    <w:rsid w:val="0063028D"/>
    <w:rsid w:val="00633517"/>
    <w:rsid w:val="0063445C"/>
    <w:rsid w:val="00634A3A"/>
    <w:rsid w:val="00636EE9"/>
    <w:rsid w:val="00641D5A"/>
    <w:rsid w:val="00643BB4"/>
    <w:rsid w:val="00643FCF"/>
    <w:rsid w:val="006443E1"/>
    <w:rsid w:val="00645D57"/>
    <w:rsid w:val="00646208"/>
    <w:rsid w:val="00650613"/>
    <w:rsid w:val="00654A04"/>
    <w:rsid w:val="00654BF7"/>
    <w:rsid w:val="00654F57"/>
    <w:rsid w:val="00655B73"/>
    <w:rsid w:val="00656425"/>
    <w:rsid w:val="006570D2"/>
    <w:rsid w:val="006579E3"/>
    <w:rsid w:val="00657CA7"/>
    <w:rsid w:val="006619B6"/>
    <w:rsid w:val="00664D04"/>
    <w:rsid w:val="00665739"/>
    <w:rsid w:val="00665BF3"/>
    <w:rsid w:val="0066672D"/>
    <w:rsid w:val="00667C3D"/>
    <w:rsid w:val="006711D9"/>
    <w:rsid w:val="0067240F"/>
    <w:rsid w:val="00673642"/>
    <w:rsid w:val="00675E08"/>
    <w:rsid w:val="006806EB"/>
    <w:rsid w:val="00685E6B"/>
    <w:rsid w:val="00687E53"/>
    <w:rsid w:val="00692FDB"/>
    <w:rsid w:val="006936BC"/>
    <w:rsid w:val="00693C6E"/>
    <w:rsid w:val="006950B6"/>
    <w:rsid w:val="00695334"/>
    <w:rsid w:val="00695D9F"/>
    <w:rsid w:val="0069672E"/>
    <w:rsid w:val="006A075A"/>
    <w:rsid w:val="006A0B87"/>
    <w:rsid w:val="006A1CA0"/>
    <w:rsid w:val="006A1F24"/>
    <w:rsid w:val="006A2388"/>
    <w:rsid w:val="006A2A96"/>
    <w:rsid w:val="006A3897"/>
    <w:rsid w:val="006A4D29"/>
    <w:rsid w:val="006A5877"/>
    <w:rsid w:val="006A5F41"/>
    <w:rsid w:val="006B15C9"/>
    <w:rsid w:val="006B16CB"/>
    <w:rsid w:val="006B1A21"/>
    <w:rsid w:val="006B2A45"/>
    <w:rsid w:val="006B3EAC"/>
    <w:rsid w:val="006B41B6"/>
    <w:rsid w:val="006B6099"/>
    <w:rsid w:val="006B7E27"/>
    <w:rsid w:val="006B7E7D"/>
    <w:rsid w:val="006B7FB3"/>
    <w:rsid w:val="006C05F4"/>
    <w:rsid w:val="006C256A"/>
    <w:rsid w:val="006C36E9"/>
    <w:rsid w:val="006C4397"/>
    <w:rsid w:val="006C54A8"/>
    <w:rsid w:val="006C72CF"/>
    <w:rsid w:val="006C7EA5"/>
    <w:rsid w:val="006D073B"/>
    <w:rsid w:val="006D0D16"/>
    <w:rsid w:val="006D1096"/>
    <w:rsid w:val="006D118F"/>
    <w:rsid w:val="006D2691"/>
    <w:rsid w:val="006D41C1"/>
    <w:rsid w:val="006D5DA6"/>
    <w:rsid w:val="006D625B"/>
    <w:rsid w:val="006D6831"/>
    <w:rsid w:val="006D6A45"/>
    <w:rsid w:val="006E0CAA"/>
    <w:rsid w:val="006E1EFD"/>
    <w:rsid w:val="006E48BE"/>
    <w:rsid w:val="006E6E93"/>
    <w:rsid w:val="006E7C10"/>
    <w:rsid w:val="006F0683"/>
    <w:rsid w:val="006F1A34"/>
    <w:rsid w:val="006F241B"/>
    <w:rsid w:val="006F2554"/>
    <w:rsid w:val="006F289A"/>
    <w:rsid w:val="006F30F4"/>
    <w:rsid w:val="006F46C6"/>
    <w:rsid w:val="006F5401"/>
    <w:rsid w:val="007017CC"/>
    <w:rsid w:val="0070211E"/>
    <w:rsid w:val="007037FB"/>
    <w:rsid w:val="007055FD"/>
    <w:rsid w:val="007106BC"/>
    <w:rsid w:val="00710BD1"/>
    <w:rsid w:val="007111C5"/>
    <w:rsid w:val="007114D0"/>
    <w:rsid w:val="00715094"/>
    <w:rsid w:val="00716673"/>
    <w:rsid w:val="007169CD"/>
    <w:rsid w:val="00716ADA"/>
    <w:rsid w:val="00717C59"/>
    <w:rsid w:val="00720054"/>
    <w:rsid w:val="00720532"/>
    <w:rsid w:val="0072115B"/>
    <w:rsid w:val="00721559"/>
    <w:rsid w:val="007221B8"/>
    <w:rsid w:val="007246F6"/>
    <w:rsid w:val="0072484F"/>
    <w:rsid w:val="00724D49"/>
    <w:rsid w:val="00727D27"/>
    <w:rsid w:val="00730464"/>
    <w:rsid w:val="00731423"/>
    <w:rsid w:val="00732051"/>
    <w:rsid w:val="00732241"/>
    <w:rsid w:val="00733688"/>
    <w:rsid w:val="00733CA1"/>
    <w:rsid w:val="0073513C"/>
    <w:rsid w:val="00735200"/>
    <w:rsid w:val="007356F1"/>
    <w:rsid w:val="007363FD"/>
    <w:rsid w:val="00737AEE"/>
    <w:rsid w:val="00740467"/>
    <w:rsid w:val="00741BCE"/>
    <w:rsid w:val="007422B9"/>
    <w:rsid w:val="00742BFD"/>
    <w:rsid w:val="00742CE0"/>
    <w:rsid w:val="007439C7"/>
    <w:rsid w:val="00745AC9"/>
    <w:rsid w:val="00745E5B"/>
    <w:rsid w:val="007462CB"/>
    <w:rsid w:val="007477CA"/>
    <w:rsid w:val="0075055A"/>
    <w:rsid w:val="00750C13"/>
    <w:rsid w:val="00754BF3"/>
    <w:rsid w:val="00756717"/>
    <w:rsid w:val="00757E37"/>
    <w:rsid w:val="007600CD"/>
    <w:rsid w:val="00760FD1"/>
    <w:rsid w:val="007612C1"/>
    <w:rsid w:val="00761942"/>
    <w:rsid w:val="00761BBB"/>
    <w:rsid w:val="007622BA"/>
    <w:rsid w:val="0076278C"/>
    <w:rsid w:val="00762AD8"/>
    <w:rsid w:val="00762C5D"/>
    <w:rsid w:val="007636B1"/>
    <w:rsid w:val="007637F1"/>
    <w:rsid w:val="00763A04"/>
    <w:rsid w:val="00763EAD"/>
    <w:rsid w:val="007644AE"/>
    <w:rsid w:val="00765D7D"/>
    <w:rsid w:val="00766CC9"/>
    <w:rsid w:val="00767847"/>
    <w:rsid w:val="0077070D"/>
    <w:rsid w:val="0077165F"/>
    <w:rsid w:val="00772851"/>
    <w:rsid w:val="00772AFA"/>
    <w:rsid w:val="00772C86"/>
    <w:rsid w:val="00774055"/>
    <w:rsid w:val="00780691"/>
    <w:rsid w:val="00780FB5"/>
    <w:rsid w:val="00781CE0"/>
    <w:rsid w:val="007821B3"/>
    <w:rsid w:val="007821BE"/>
    <w:rsid w:val="007828ED"/>
    <w:rsid w:val="00784126"/>
    <w:rsid w:val="007863A8"/>
    <w:rsid w:val="00786B98"/>
    <w:rsid w:val="00787181"/>
    <w:rsid w:val="007871BA"/>
    <w:rsid w:val="00792E08"/>
    <w:rsid w:val="007944DA"/>
    <w:rsid w:val="007959F3"/>
    <w:rsid w:val="00796078"/>
    <w:rsid w:val="00796B4A"/>
    <w:rsid w:val="00797A13"/>
    <w:rsid w:val="007A069A"/>
    <w:rsid w:val="007A09C1"/>
    <w:rsid w:val="007A1531"/>
    <w:rsid w:val="007A1789"/>
    <w:rsid w:val="007A190D"/>
    <w:rsid w:val="007A35FF"/>
    <w:rsid w:val="007A40E2"/>
    <w:rsid w:val="007A506E"/>
    <w:rsid w:val="007B0498"/>
    <w:rsid w:val="007B75EF"/>
    <w:rsid w:val="007B7644"/>
    <w:rsid w:val="007C0BAB"/>
    <w:rsid w:val="007C2F35"/>
    <w:rsid w:val="007C3773"/>
    <w:rsid w:val="007C6066"/>
    <w:rsid w:val="007C7860"/>
    <w:rsid w:val="007D2539"/>
    <w:rsid w:val="007D33C4"/>
    <w:rsid w:val="007D4841"/>
    <w:rsid w:val="007D5A32"/>
    <w:rsid w:val="007D5D1D"/>
    <w:rsid w:val="007D6648"/>
    <w:rsid w:val="007E0056"/>
    <w:rsid w:val="007E0144"/>
    <w:rsid w:val="007E0167"/>
    <w:rsid w:val="007E0205"/>
    <w:rsid w:val="007E064C"/>
    <w:rsid w:val="007E0F5F"/>
    <w:rsid w:val="007E1081"/>
    <w:rsid w:val="007E38F2"/>
    <w:rsid w:val="007E3FB0"/>
    <w:rsid w:val="007E5707"/>
    <w:rsid w:val="007F02D2"/>
    <w:rsid w:val="007F0BF3"/>
    <w:rsid w:val="007F1330"/>
    <w:rsid w:val="007F2334"/>
    <w:rsid w:val="007F3055"/>
    <w:rsid w:val="007F34E6"/>
    <w:rsid w:val="007F3D63"/>
    <w:rsid w:val="007F40DA"/>
    <w:rsid w:val="007F532F"/>
    <w:rsid w:val="007F58D1"/>
    <w:rsid w:val="007F62A1"/>
    <w:rsid w:val="007F684A"/>
    <w:rsid w:val="00800042"/>
    <w:rsid w:val="00801905"/>
    <w:rsid w:val="00802305"/>
    <w:rsid w:val="0080246C"/>
    <w:rsid w:val="0080279C"/>
    <w:rsid w:val="00802828"/>
    <w:rsid w:val="00802C45"/>
    <w:rsid w:val="00803C47"/>
    <w:rsid w:val="008040DA"/>
    <w:rsid w:val="008043BE"/>
    <w:rsid w:val="00805DF7"/>
    <w:rsid w:val="008060B9"/>
    <w:rsid w:val="00810333"/>
    <w:rsid w:val="00810959"/>
    <w:rsid w:val="00810AC0"/>
    <w:rsid w:val="0081138F"/>
    <w:rsid w:val="008117A1"/>
    <w:rsid w:val="008123A9"/>
    <w:rsid w:val="00812E0F"/>
    <w:rsid w:val="00813D58"/>
    <w:rsid w:val="00814858"/>
    <w:rsid w:val="00815003"/>
    <w:rsid w:val="0081638C"/>
    <w:rsid w:val="008167F5"/>
    <w:rsid w:val="00817924"/>
    <w:rsid w:val="00822FAB"/>
    <w:rsid w:val="00824E93"/>
    <w:rsid w:val="008258C6"/>
    <w:rsid w:val="00827417"/>
    <w:rsid w:val="00827636"/>
    <w:rsid w:val="00827CF5"/>
    <w:rsid w:val="00830B57"/>
    <w:rsid w:val="00832150"/>
    <w:rsid w:val="008331A7"/>
    <w:rsid w:val="00833680"/>
    <w:rsid w:val="008351EC"/>
    <w:rsid w:val="008355B6"/>
    <w:rsid w:val="00836279"/>
    <w:rsid w:val="00837A6B"/>
    <w:rsid w:val="00840CE7"/>
    <w:rsid w:val="008457BD"/>
    <w:rsid w:val="0084666C"/>
    <w:rsid w:val="008472CB"/>
    <w:rsid w:val="008475C7"/>
    <w:rsid w:val="0085054A"/>
    <w:rsid w:val="00851D49"/>
    <w:rsid w:val="008520CA"/>
    <w:rsid w:val="008523F8"/>
    <w:rsid w:val="00852D75"/>
    <w:rsid w:val="008533B4"/>
    <w:rsid w:val="00856397"/>
    <w:rsid w:val="0085683D"/>
    <w:rsid w:val="00856956"/>
    <w:rsid w:val="00856E66"/>
    <w:rsid w:val="008579AD"/>
    <w:rsid w:val="00857D9E"/>
    <w:rsid w:val="0086046C"/>
    <w:rsid w:val="00863131"/>
    <w:rsid w:val="00863653"/>
    <w:rsid w:val="008637F3"/>
    <w:rsid w:val="00864DD9"/>
    <w:rsid w:val="00865581"/>
    <w:rsid w:val="008678E2"/>
    <w:rsid w:val="008703C6"/>
    <w:rsid w:val="008711D7"/>
    <w:rsid w:val="0087244D"/>
    <w:rsid w:val="008728C3"/>
    <w:rsid w:val="00872E2E"/>
    <w:rsid w:val="00873032"/>
    <w:rsid w:val="00873792"/>
    <w:rsid w:val="00874020"/>
    <w:rsid w:val="0087486D"/>
    <w:rsid w:val="00874E3F"/>
    <w:rsid w:val="00875227"/>
    <w:rsid w:val="00877623"/>
    <w:rsid w:val="00880594"/>
    <w:rsid w:val="00880715"/>
    <w:rsid w:val="00881051"/>
    <w:rsid w:val="008817EC"/>
    <w:rsid w:val="00882A0A"/>
    <w:rsid w:val="00882DFF"/>
    <w:rsid w:val="00884EF6"/>
    <w:rsid w:val="0088610E"/>
    <w:rsid w:val="00886741"/>
    <w:rsid w:val="00886A87"/>
    <w:rsid w:val="00891B8F"/>
    <w:rsid w:val="0089244D"/>
    <w:rsid w:val="00892789"/>
    <w:rsid w:val="00892891"/>
    <w:rsid w:val="008929A2"/>
    <w:rsid w:val="00893DDD"/>
    <w:rsid w:val="0089485B"/>
    <w:rsid w:val="008956DD"/>
    <w:rsid w:val="00895C1B"/>
    <w:rsid w:val="008960FE"/>
    <w:rsid w:val="00897B7A"/>
    <w:rsid w:val="008A58E3"/>
    <w:rsid w:val="008A6651"/>
    <w:rsid w:val="008A6E18"/>
    <w:rsid w:val="008B70E8"/>
    <w:rsid w:val="008C19FA"/>
    <w:rsid w:val="008C1E3A"/>
    <w:rsid w:val="008C243F"/>
    <w:rsid w:val="008C2E5C"/>
    <w:rsid w:val="008C339E"/>
    <w:rsid w:val="008C5033"/>
    <w:rsid w:val="008C5EE0"/>
    <w:rsid w:val="008C6F0E"/>
    <w:rsid w:val="008C7D0B"/>
    <w:rsid w:val="008D002A"/>
    <w:rsid w:val="008D0378"/>
    <w:rsid w:val="008D1587"/>
    <w:rsid w:val="008D196D"/>
    <w:rsid w:val="008D2A2A"/>
    <w:rsid w:val="008D2E99"/>
    <w:rsid w:val="008D2F08"/>
    <w:rsid w:val="008D7ADD"/>
    <w:rsid w:val="008E0C47"/>
    <w:rsid w:val="008E12B7"/>
    <w:rsid w:val="008E224F"/>
    <w:rsid w:val="008E33B0"/>
    <w:rsid w:val="008E6409"/>
    <w:rsid w:val="008F15DA"/>
    <w:rsid w:val="008F4EA2"/>
    <w:rsid w:val="008F4F7D"/>
    <w:rsid w:val="008F78F9"/>
    <w:rsid w:val="009000F7"/>
    <w:rsid w:val="00900409"/>
    <w:rsid w:val="00901944"/>
    <w:rsid w:val="00903A92"/>
    <w:rsid w:val="00907A64"/>
    <w:rsid w:val="0091033E"/>
    <w:rsid w:val="009116F1"/>
    <w:rsid w:val="009118D0"/>
    <w:rsid w:val="00911B21"/>
    <w:rsid w:val="009120C4"/>
    <w:rsid w:val="00912376"/>
    <w:rsid w:val="00912D91"/>
    <w:rsid w:val="009135D7"/>
    <w:rsid w:val="00915508"/>
    <w:rsid w:val="0091696D"/>
    <w:rsid w:val="00917D33"/>
    <w:rsid w:val="00921FAB"/>
    <w:rsid w:val="009232FE"/>
    <w:rsid w:val="00924129"/>
    <w:rsid w:val="00924C32"/>
    <w:rsid w:val="00924E6E"/>
    <w:rsid w:val="009252F1"/>
    <w:rsid w:val="0092554B"/>
    <w:rsid w:val="009269AD"/>
    <w:rsid w:val="009275CF"/>
    <w:rsid w:val="009317CA"/>
    <w:rsid w:val="00933072"/>
    <w:rsid w:val="00933D36"/>
    <w:rsid w:val="00936490"/>
    <w:rsid w:val="00937BC2"/>
    <w:rsid w:val="0094208A"/>
    <w:rsid w:val="0094260C"/>
    <w:rsid w:val="0094383B"/>
    <w:rsid w:val="00944427"/>
    <w:rsid w:val="0094452D"/>
    <w:rsid w:val="00945333"/>
    <w:rsid w:val="00947F81"/>
    <w:rsid w:val="00950DC2"/>
    <w:rsid w:val="00950E95"/>
    <w:rsid w:val="0095237F"/>
    <w:rsid w:val="00953818"/>
    <w:rsid w:val="00954EA1"/>
    <w:rsid w:val="0095527C"/>
    <w:rsid w:val="00956C7A"/>
    <w:rsid w:val="00957297"/>
    <w:rsid w:val="00957936"/>
    <w:rsid w:val="0096091F"/>
    <w:rsid w:val="00960999"/>
    <w:rsid w:val="0096160D"/>
    <w:rsid w:val="00961DBA"/>
    <w:rsid w:val="00961FE5"/>
    <w:rsid w:val="009620AE"/>
    <w:rsid w:val="00963C6F"/>
    <w:rsid w:val="009642CC"/>
    <w:rsid w:val="009651FE"/>
    <w:rsid w:val="00966B63"/>
    <w:rsid w:val="009674AD"/>
    <w:rsid w:val="00967F68"/>
    <w:rsid w:val="00970580"/>
    <w:rsid w:val="0097121C"/>
    <w:rsid w:val="009721BE"/>
    <w:rsid w:val="009724E5"/>
    <w:rsid w:val="00973655"/>
    <w:rsid w:val="00974A48"/>
    <w:rsid w:val="009777AA"/>
    <w:rsid w:val="009808D7"/>
    <w:rsid w:val="00980D17"/>
    <w:rsid w:val="009828B8"/>
    <w:rsid w:val="009830CB"/>
    <w:rsid w:val="00983CA9"/>
    <w:rsid w:val="0098450D"/>
    <w:rsid w:val="00985692"/>
    <w:rsid w:val="00986CE9"/>
    <w:rsid w:val="009901F2"/>
    <w:rsid w:val="009908AD"/>
    <w:rsid w:val="0099339C"/>
    <w:rsid w:val="0099576F"/>
    <w:rsid w:val="009960C7"/>
    <w:rsid w:val="00997634"/>
    <w:rsid w:val="009A0033"/>
    <w:rsid w:val="009A0B6E"/>
    <w:rsid w:val="009A0F91"/>
    <w:rsid w:val="009A26F8"/>
    <w:rsid w:val="009A2815"/>
    <w:rsid w:val="009A344C"/>
    <w:rsid w:val="009A3690"/>
    <w:rsid w:val="009A5590"/>
    <w:rsid w:val="009A63D1"/>
    <w:rsid w:val="009A7CEB"/>
    <w:rsid w:val="009B081D"/>
    <w:rsid w:val="009B2008"/>
    <w:rsid w:val="009B3255"/>
    <w:rsid w:val="009B381A"/>
    <w:rsid w:val="009B3D29"/>
    <w:rsid w:val="009C03FD"/>
    <w:rsid w:val="009C1F6A"/>
    <w:rsid w:val="009C2103"/>
    <w:rsid w:val="009C2D18"/>
    <w:rsid w:val="009C2E2A"/>
    <w:rsid w:val="009C4BA4"/>
    <w:rsid w:val="009C5F87"/>
    <w:rsid w:val="009C7719"/>
    <w:rsid w:val="009D065A"/>
    <w:rsid w:val="009D0850"/>
    <w:rsid w:val="009D1D3E"/>
    <w:rsid w:val="009D26E3"/>
    <w:rsid w:val="009D31CC"/>
    <w:rsid w:val="009D332D"/>
    <w:rsid w:val="009D4871"/>
    <w:rsid w:val="009D6637"/>
    <w:rsid w:val="009D6E27"/>
    <w:rsid w:val="009D71E0"/>
    <w:rsid w:val="009D7282"/>
    <w:rsid w:val="009E059B"/>
    <w:rsid w:val="009E099A"/>
    <w:rsid w:val="009E09B5"/>
    <w:rsid w:val="009E1629"/>
    <w:rsid w:val="009E34AC"/>
    <w:rsid w:val="009E40B6"/>
    <w:rsid w:val="009E52CD"/>
    <w:rsid w:val="009E7F9D"/>
    <w:rsid w:val="009F0AB9"/>
    <w:rsid w:val="009F1233"/>
    <w:rsid w:val="009F127E"/>
    <w:rsid w:val="009F25E3"/>
    <w:rsid w:val="009F2CD9"/>
    <w:rsid w:val="009F4572"/>
    <w:rsid w:val="009F5031"/>
    <w:rsid w:val="009F6B60"/>
    <w:rsid w:val="00A02457"/>
    <w:rsid w:val="00A03D91"/>
    <w:rsid w:val="00A05139"/>
    <w:rsid w:val="00A05BF5"/>
    <w:rsid w:val="00A06B55"/>
    <w:rsid w:val="00A071D2"/>
    <w:rsid w:val="00A07B40"/>
    <w:rsid w:val="00A10955"/>
    <w:rsid w:val="00A10BF9"/>
    <w:rsid w:val="00A11872"/>
    <w:rsid w:val="00A11978"/>
    <w:rsid w:val="00A11AC6"/>
    <w:rsid w:val="00A127D0"/>
    <w:rsid w:val="00A12A30"/>
    <w:rsid w:val="00A13AE4"/>
    <w:rsid w:val="00A13C6B"/>
    <w:rsid w:val="00A141A0"/>
    <w:rsid w:val="00A16840"/>
    <w:rsid w:val="00A169A3"/>
    <w:rsid w:val="00A16B4F"/>
    <w:rsid w:val="00A174DD"/>
    <w:rsid w:val="00A228F0"/>
    <w:rsid w:val="00A2337B"/>
    <w:rsid w:val="00A235CB"/>
    <w:rsid w:val="00A237CE"/>
    <w:rsid w:val="00A23D2B"/>
    <w:rsid w:val="00A24E73"/>
    <w:rsid w:val="00A26643"/>
    <w:rsid w:val="00A319FC"/>
    <w:rsid w:val="00A3468E"/>
    <w:rsid w:val="00A34BE8"/>
    <w:rsid w:val="00A35A6B"/>
    <w:rsid w:val="00A40286"/>
    <w:rsid w:val="00A40487"/>
    <w:rsid w:val="00A40C44"/>
    <w:rsid w:val="00A42C61"/>
    <w:rsid w:val="00A43245"/>
    <w:rsid w:val="00A44E26"/>
    <w:rsid w:val="00A456C9"/>
    <w:rsid w:val="00A45A42"/>
    <w:rsid w:val="00A466B9"/>
    <w:rsid w:val="00A47E2C"/>
    <w:rsid w:val="00A50C38"/>
    <w:rsid w:val="00A5121F"/>
    <w:rsid w:val="00A51FB1"/>
    <w:rsid w:val="00A52956"/>
    <w:rsid w:val="00A52AFC"/>
    <w:rsid w:val="00A54C6D"/>
    <w:rsid w:val="00A54FE9"/>
    <w:rsid w:val="00A56C3E"/>
    <w:rsid w:val="00A6269B"/>
    <w:rsid w:val="00A63B02"/>
    <w:rsid w:val="00A67542"/>
    <w:rsid w:val="00A6787E"/>
    <w:rsid w:val="00A67EB1"/>
    <w:rsid w:val="00A70DF3"/>
    <w:rsid w:val="00A71B66"/>
    <w:rsid w:val="00A72452"/>
    <w:rsid w:val="00A73AE6"/>
    <w:rsid w:val="00A73B36"/>
    <w:rsid w:val="00A75185"/>
    <w:rsid w:val="00A758B0"/>
    <w:rsid w:val="00A75C13"/>
    <w:rsid w:val="00A77422"/>
    <w:rsid w:val="00A776AE"/>
    <w:rsid w:val="00A81242"/>
    <w:rsid w:val="00A820AC"/>
    <w:rsid w:val="00A8253B"/>
    <w:rsid w:val="00A84241"/>
    <w:rsid w:val="00A84563"/>
    <w:rsid w:val="00A8561B"/>
    <w:rsid w:val="00A864B7"/>
    <w:rsid w:val="00A86EFE"/>
    <w:rsid w:val="00A90287"/>
    <w:rsid w:val="00A90F00"/>
    <w:rsid w:val="00A91830"/>
    <w:rsid w:val="00A93474"/>
    <w:rsid w:val="00A93571"/>
    <w:rsid w:val="00A954A7"/>
    <w:rsid w:val="00A96E26"/>
    <w:rsid w:val="00A97026"/>
    <w:rsid w:val="00A972A2"/>
    <w:rsid w:val="00A9778B"/>
    <w:rsid w:val="00A97FA4"/>
    <w:rsid w:val="00AA15DF"/>
    <w:rsid w:val="00AA15FA"/>
    <w:rsid w:val="00AA2645"/>
    <w:rsid w:val="00AA655C"/>
    <w:rsid w:val="00AA6826"/>
    <w:rsid w:val="00AA7932"/>
    <w:rsid w:val="00AB0177"/>
    <w:rsid w:val="00AB0F5B"/>
    <w:rsid w:val="00AB2143"/>
    <w:rsid w:val="00AB2A95"/>
    <w:rsid w:val="00AB40AE"/>
    <w:rsid w:val="00AB583C"/>
    <w:rsid w:val="00AB5B00"/>
    <w:rsid w:val="00AC00AE"/>
    <w:rsid w:val="00AC0E23"/>
    <w:rsid w:val="00AC10AA"/>
    <w:rsid w:val="00AC1508"/>
    <w:rsid w:val="00AC19FA"/>
    <w:rsid w:val="00AC29EE"/>
    <w:rsid w:val="00AC3389"/>
    <w:rsid w:val="00AC44FE"/>
    <w:rsid w:val="00AC6521"/>
    <w:rsid w:val="00AC6753"/>
    <w:rsid w:val="00AC7879"/>
    <w:rsid w:val="00AC7AAA"/>
    <w:rsid w:val="00AD06C8"/>
    <w:rsid w:val="00AD191D"/>
    <w:rsid w:val="00AD1A0B"/>
    <w:rsid w:val="00AD2F47"/>
    <w:rsid w:val="00AD3BA8"/>
    <w:rsid w:val="00AD3CA2"/>
    <w:rsid w:val="00AD629F"/>
    <w:rsid w:val="00AD6882"/>
    <w:rsid w:val="00AD704B"/>
    <w:rsid w:val="00AD7228"/>
    <w:rsid w:val="00AD73DD"/>
    <w:rsid w:val="00AE083C"/>
    <w:rsid w:val="00AE083F"/>
    <w:rsid w:val="00AE0D09"/>
    <w:rsid w:val="00AE2917"/>
    <w:rsid w:val="00AE34F0"/>
    <w:rsid w:val="00AE3D76"/>
    <w:rsid w:val="00AE4ABC"/>
    <w:rsid w:val="00AE4ECE"/>
    <w:rsid w:val="00AE4F8B"/>
    <w:rsid w:val="00AE55DA"/>
    <w:rsid w:val="00AE5781"/>
    <w:rsid w:val="00AE72C1"/>
    <w:rsid w:val="00AF13B1"/>
    <w:rsid w:val="00AF14BB"/>
    <w:rsid w:val="00AF26DC"/>
    <w:rsid w:val="00AF402C"/>
    <w:rsid w:val="00AF4AB2"/>
    <w:rsid w:val="00AF4B91"/>
    <w:rsid w:val="00AF684B"/>
    <w:rsid w:val="00AF73DD"/>
    <w:rsid w:val="00AF7F48"/>
    <w:rsid w:val="00B003FC"/>
    <w:rsid w:val="00B016B6"/>
    <w:rsid w:val="00B01960"/>
    <w:rsid w:val="00B0357A"/>
    <w:rsid w:val="00B0404A"/>
    <w:rsid w:val="00B04D44"/>
    <w:rsid w:val="00B058D7"/>
    <w:rsid w:val="00B05CB7"/>
    <w:rsid w:val="00B07FF4"/>
    <w:rsid w:val="00B10B30"/>
    <w:rsid w:val="00B10D12"/>
    <w:rsid w:val="00B11552"/>
    <w:rsid w:val="00B125DB"/>
    <w:rsid w:val="00B170BA"/>
    <w:rsid w:val="00B17E56"/>
    <w:rsid w:val="00B20187"/>
    <w:rsid w:val="00B21827"/>
    <w:rsid w:val="00B2184A"/>
    <w:rsid w:val="00B218E5"/>
    <w:rsid w:val="00B25318"/>
    <w:rsid w:val="00B25BE2"/>
    <w:rsid w:val="00B2610F"/>
    <w:rsid w:val="00B2638B"/>
    <w:rsid w:val="00B26981"/>
    <w:rsid w:val="00B26D58"/>
    <w:rsid w:val="00B3286F"/>
    <w:rsid w:val="00B3418B"/>
    <w:rsid w:val="00B34400"/>
    <w:rsid w:val="00B3557C"/>
    <w:rsid w:val="00B3583E"/>
    <w:rsid w:val="00B35D59"/>
    <w:rsid w:val="00B35E53"/>
    <w:rsid w:val="00B3701B"/>
    <w:rsid w:val="00B4014B"/>
    <w:rsid w:val="00B406D2"/>
    <w:rsid w:val="00B42676"/>
    <w:rsid w:val="00B44987"/>
    <w:rsid w:val="00B451F0"/>
    <w:rsid w:val="00B45B62"/>
    <w:rsid w:val="00B47AE8"/>
    <w:rsid w:val="00B5239D"/>
    <w:rsid w:val="00B53253"/>
    <w:rsid w:val="00B54B56"/>
    <w:rsid w:val="00B552D6"/>
    <w:rsid w:val="00B55611"/>
    <w:rsid w:val="00B56D0F"/>
    <w:rsid w:val="00B56D7F"/>
    <w:rsid w:val="00B57F40"/>
    <w:rsid w:val="00B60DF6"/>
    <w:rsid w:val="00B623A9"/>
    <w:rsid w:val="00B64155"/>
    <w:rsid w:val="00B6476F"/>
    <w:rsid w:val="00B648BE"/>
    <w:rsid w:val="00B65C94"/>
    <w:rsid w:val="00B670D6"/>
    <w:rsid w:val="00B6755D"/>
    <w:rsid w:val="00B67CF1"/>
    <w:rsid w:val="00B70878"/>
    <w:rsid w:val="00B726F2"/>
    <w:rsid w:val="00B727F7"/>
    <w:rsid w:val="00B73651"/>
    <w:rsid w:val="00B736B4"/>
    <w:rsid w:val="00B73C11"/>
    <w:rsid w:val="00B7572C"/>
    <w:rsid w:val="00B75F19"/>
    <w:rsid w:val="00B76E76"/>
    <w:rsid w:val="00B7708D"/>
    <w:rsid w:val="00B773D5"/>
    <w:rsid w:val="00B7798A"/>
    <w:rsid w:val="00B80218"/>
    <w:rsid w:val="00B8050F"/>
    <w:rsid w:val="00B80752"/>
    <w:rsid w:val="00B80C58"/>
    <w:rsid w:val="00B80C84"/>
    <w:rsid w:val="00B825CC"/>
    <w:rsid w:val="00B829B6"/>
    <w:rsid w:val="00B82C10"/>
    <w:rsid w:val="00B82F1D"/>
    <w:rsid w:val="00B83318"/>
    <w:rsid w:val="00B8360B"/>
    <w:rsid w:val="00B83AFB"/>
    <w:rsid w:val="00B83C28"/>
    <w:rsid w:val="00B84A61"/>
    <w:rsid w:val="00B86EBF"/>
    <w:rsid w:val="00B877BB"/>
    <w:rsid w:val="00B87DE1"/>
    <w:rsid w:val="00B9084C"/>
    <w:rsid w:val="00B9388A"/>
    <w:rsid w:val="00B939B7"/>
    <w:rsid w:val="00B95D64"/>
    <w:rsid w:val="00B965AC"/>
    <w:rsid w:val="00BA005F"/>
    <w:rsid w:val="00BA29F7"/>
    <w:rsid w:val="00BA32BE"/>
    <w:rsid w:val="00BA4E00"/>
    <w:rsid w:val="00BA6EAB"/>
    <w:rsid w:val="00BA7F48"/>
    <w:rsid w:val="00BB1115"/>
    <w:rsid w:val="00BB1A45"/>
    <w:rsid w:val="00BB214A"/>
    <w:rsid w:val="00BB2B91"/>
    <w:rsid w:val="00BB2DCA"/>
    <w:rsid w:val="00BB3FB5"/>
    <w:rsid w:val="00BB4FEB"/>
    <w:rsid w:val="00BB5F20"/>
    <w:rsid w:val="00BB6970"/>
    <w:rsid w:val="00BB717C"/>
    <w:rsid w:val="00BB74FD"/>
    <w:rsid w:val="00BC066F"/>
    <w:rsid w:val="00BC0871"/>
    <w:rsid w:val="00BC0E2D"/>
    <w:rsid w:val="00BC1541"/>
    <w:rsid w:val="00BC3092"/>
    <w:rsid w:val="00BC49BC"/>
    <w:rsid w:val="00BC5B1C"/>
    <w:rsid w:val="00BC7EAF"/>
    <w:rsid w:val="00BD0107"/>
    <w:rsid w:val="00BD13D1"/>
    <w:rsid w:val="00BD2B28"/>
    <w:rsid w:val="00BD4836"/>
    <w:rsid w:val="00BD4E89"/>
    <w:rsid w:val="00BD75D6"/>
    <w:rsid w:val="00BE3615"/>
    <w:rsid w:val="00BE4AF4"/>
    <w:rsid w:val="00BE60A9"/>
    <w:rsid w:val="00BE7E24"/>
    <w:rsid w:val="00BE7FB0"/>
    <w:rsid w:val="00BF0120"/>
    <w:rsid w:val="00BF098C"/>
    <w:rsid w:val="00BF1EBB"/>
    <w:rsid w:val="00BF20F8"/>
    <w:rsid w:val="00BF4480"/>
    <w:rsid w:val="00BF6099"/>
    <w:rsid w:val="00BF6CBE"/>
    <w:rsid w:val="00BF70A3"/>
    <w:rsid w:val="00C0009E"/>
    <w:rsid w:val="00C01555"/>
    <w:rsid w:val="00C015BB"/>
    <w:rsid w:val="00C01A62"/>
    <w:rsid w:val="00C01E03"/>
    <w:rsid w:val="00C1179C"/>
    <w:rsid w:val="00C153F8"/>
    <w:rsid w:val="00C15703"/>
    <w:rsid w:val="00C17CAD"/>
    <w:rsid w:val="00C2007E"/>
    <w:rsid w:val="00C20A51"/>
    <w:rsid w:val="00C219FF"/>
    <w:rsid w:val="00C220AA"/>
    <w:rsid w:val="00C22E32"/>
    <w:rsid w:val="00C23633"/>
    <w:rsid w:val="00C240C7"/>
    <w:rsid w:val="00C2451A"/>
    <w:rsid w:val="00C24C14"/>
    <w:rsid w:val="00C25054"/>
    <w:rsid w:val="00C25934"/>
    <w:rsid w:val="00C25FF8"/>
    <w:rsid w:val="00C26E02"/>
    <w:rsid w:val="00C26EAD"/>
    <w:rsid w:val="00C31960"/>
    <w:rsid w:val="00C32E1C"/>
    <w:rsid w:val="00C33275"/>
    <w:rsid w:val="00C337F4"/>
    <w:rsid w:val="00C33955"/>
    <w:rsid w:val="00C33BA6"/>
    <w:rsid w:val="00C33EE7"/>
    <w:rsid w:val="00C33FF1"/>
    <w:rsid w:val="00C34D4B"/>
    <w:rsid w:val="00C352D7"/>
    <w:rsid w:val="00C36A38"/>
    <w:rsid w:val="00C40F65"/>
    <w:rsid w:val="00C417B8"/>
    <w:rsid w:val="00C43B40"/>
    <w:rsid w:val="00C44E1E"/>
    <w:rsid w:val="00C45011"/>
    <w:rsid w:val="00C4510E"/>
    <w:rsid w:val="00C461EF"/>
    <w:rsid w:val="00C46C62"/>
    <w:rsid w:val="00C46F8F"/>
    <w:rsid w:val="00C47954"/>
    <w:rsid w:val="00C47D09"/>
    <w:rsid w:val="00C500F4"/>
    <w:rsid w:val="00C50C4C"/>
    <w:rsid w:val="00C50E46"/>
    <w:rsid w:val="00C526BD"/>
    <w:rsid w:val="00C534A1"/>
    <w:rsid w:val="00C53A1F"/>
    <w:rsid w:val="00C60664"/>
    <w:rsid w:val="00C60E19"/>
    <w:rsid w:val="00C618CE"/>
    <w:rsid w:val="00C62ADD"/>
    <w:rsid w:val="00C6480D"/>
    <w:rsid w:val="00C658C2"/>
    <w:rsid w:val="00C66DBC"/>
    <w:rsid w:val="00C70719"/>
    <w:rsid w:val="00C7074E"/>
    <w:rsid w:val="00C70962"/>
    <w:rsid w:val="00C70ADE"/>
    <w:rsid w:val="00C728EA"/>
    <w:rsid w:val="00C75384"/>
    <w:rsid w:val="00C759F3"/>
    <w:rsid w:val="00C75EC6"/>
    <w:rsid w:val="00C76682"/>
    <w:rsid w:val="00C778FE"/>
    <w:rsid w:val="00C80C7A"/>
    <w:rsid w:val="00C81239"/>
    <w:rsid w:val="00C8162B"/>
    <w:rsid w:val="00C81EB2"/>
    <w:rsid w:val="00C826C8"/>
    <w:rsid w:val="00C82E7F"/>
    <w:rsid w:val="00C902AF"/>
    <w:rsid w:val="00C90DFC"/>
    <w:rsid w:val="00C936CB"/>
    <w:rsid w:val="00C96539"/>
    <w:rsid w:val="00C9723F"/>
    <w:rsid w:val="00CA3451"/>
    <w:rsid w:val="00CA44AE"/>
    <w:rsid w:val="00CA522D"/>
    <w:rsid w:val="00CB0CAE"/>
    <w:rsid w:val="00CB52A7"/>
    <w:rsid w:val="00CB7D4F"/>
    <w:rsid w:val="00CC0C7E"/>
    <w:rsid w:val="00CC122C"/>
    <w:rsid w:val="00CC1A9B"/>
    <w:rsid w:val="00CC1D2F"/>
    <w:rsid w:val="00CC514B"/>
    <w:rsid w:val="00CC5D82"/>
    <w:rsid w:val="00CC67D9"/>
    <w:rsid w:val="00CD15A5"/>
    <w:rsid w:val="00CD41C4"/>
    <w:rsid w:val="00CD46A4"/>
    <w:rsid w:val="00CD5145"/>
    <w:rsid w:val="00CD605D"/>
    <w:rsid w:val="00CD6AE7"/>
    <w:rsid w:val="00CD6C7A"/>
    <w:rsid w:val="00CE14B2"/>
    <w:rsid w:val="00CE2375"/>
    <w:rsid w:val="00CE4124"/>
    <w:rsid w:val="00CE5DAB"/>
    <w:rsid w:val="00CE65E6"/>
    <w:rsid w:val="00CE73BA"/>
    <w:rsid w:val="00CF032B"/>
    <w:rsid w:val="00CF2FC8"/>
    <w:rsid w:val="00CF5517"/>
    <w:rsid w:val="00CF5D2F"/>
    <w:rsid w:val="00CF6827"/>
    <w:rsid w:val="00CF6AC5"/>
    <w:rsid w:val="00CF7564"/>
    <w:rsid w:val="00D00F7D"/>
    <w:rsid w:val="00D019C2"/>
    <w:rsid w:val="00D01E6F"/>
    <w:rsid w:val="00D02B6E"/>
    <w:rsid w:val="00D0318B"/>
    <w:rsid w:val="00D04444"/>
    <w:rsid w:val="00D05469"/>
    <w:rsid w:val="00D063F1"/>
    <w:rsid w:val="00D07CE0"/>
    <w:rsid w:val="00D07F32"/>
    <w:rsid w:val="00D118F5"/>
    <w:rsid w:val="00D14E76"/>
    <w:rsid w:val="00D16642"/>
    <w:rsid w:val="00D170F4"/>
    <w:rsid w:val="00D22838"/>
    <w:rsid w:val="00D23361"/>
    <w:rsid w:val="00D25912"/>
    <w:rsid w:val="00D26E17"/>
    <w:rsid w:val="00D26E31"/>
    <w:rsid w:val="00D270DF"/>
    <w:rsid w:val="00D30532"/>
    <w:rsid w:val="00D30D84"/>
    <w:rsid w:val="00D325D1"/>
    <w:rsid w:val="00D339C0"/>
    <w:rsid w:val="00D35363"/>
    <w:rsid w:val="00D36457"/>
    <w:rsid w:val="00D405B1"/>
    <w:rsid w:val="00D405BC"/>
    <w:rsid w:val="00D40CDE"/>
    <w:rsid w:val="00D413A5"/>
    <w:rsid w:val="00D41A5A"/>
    <w:rsid w:val="00D41D1C"/>
    <w:rsid w:val="00D41E32"/>
    <w:rsid w:val="00D434F0"/>
    <w:rsid w:val="00D43E75"/>
    <w:rsid w:val="00D4613E"/>
    <w:rsid w:val="00D47D4A"/>
    <w:rsid w:val="00D50E05"/>
    <w:rsid w:val="00D50E84"/>
    <w:rsid w:val="00D51A15"/>
    <w:rsid w:val="00D52779"/>
    <w:rsid w:val="00D52C78"/>
    <w:rsid w:val="00D53A10"/>
    <w:rsid w:val="00D5472C"/>
    <w:rsid w:val="00D54DB9"/>
    <w:rsid w:val="00D57BEE"/>
    <w:rsid w:val="00D606E2"/>
    <w:rsid w:val="00D61550"/>
    <w:rsid w:val="00D61879"/>
    <w:rsid w:val="00D61B22"/>
    <w:rsid w:val="00D6207D"/>
    <w:rsid w:val="00D62663"/>
    <w:rsid w:val="00D62AF0"/>
    <w:rsid w:val="00D62DBB"/>
    <w:rsid w:val="00D63060"/>
    <w:rsid w:val="00D64326"/>
    <w:rsid w:val="00D6484C"/>
    <w:rsid w:val="00D65324"/>
    <w:rsid w:val="00D66F96"/>
    <w:rsid w:val="00D67D0E"/>
    <w:rsid w:val="00D70DB8"/>
    <w:rsid w:val="00D722DF"/>
    <w:rsid w:val="00D72B5F"/>
    <w:rsid w:val="00D735A6"/>
    <w:rsid w:val="00D736ED"/>
    <w:rsid w:val="00D73DBC"/>
    <w:rsid w:val="00D74456"/>
    <w:rsid w:val="00D749A6"/>
    <w:rsid w:val="00D749CD"/>
    <w:rsid w:val="00D75850"/>
    <w:rsid w:val="00D76F40"/>
    <w:rsid w:val="00D82B4B"/>
    <w:rsid w:val="00D86E10"/>
    <w:rsid w:val="00D86FCE"/>
    <w:rsid w:val="00D9107F"/>
    <w:rsid w:val="00D927AD"/>
    <w:rsid w:val="00D92DDC"/>
    <w:rsid w:val="00D92F0A"/>
    <w:rsid w:val="00D93E97"/>
    <w:rsid w:val="00D94587"/>
    <w:rsid w:val="00D950A6"/>
    <w:rsid w:val="00D95B81"/>
    <w:rsid w:val="00D95E48"/>
    <w:rsid w:val="00D9785B"/>
    <w:rsid w:val="00DA0782"/>
    <w:rsid w:val="00DA088C"/>
    <w:rsid w:val="00DA0E4D"/>
    <w:rsid w:val="00DA1F45"/>
    <w:rsid w:val="00DA3A79"/>
    <w:rsid w:val="00DA3C5F"/>
    <w:rsid w:val="00DA7625"/>
    <w:rsid w:val="00DA779B"/>
    <w:rsid w:val="00DB0B3A"/>
    <w:rsid w:val="00DB0DFC"/>
    <w:rsid w:val="00DB25BE"/>
    <w:rsid w:val="00DB617B"/>
    <w:rsid w:val="00DB7293"/>
    <w:rsid w:val="00DB76C9"/>
    <w:rsid w:val="00DC01A2"/>
    <w:rsid w:val="00DC02BB"/>
    <w:rsid w:val="00DC0A92"/>
    <w:rsid w:val="00DC1F4F"/>
    <w:rsid w:val="00DC2452"/>
    <w:rsid w:val="00DC37BE"/>
    <w:rsid w:val="00DC4352"/>
    <w:rsid w:val="00DC52CA"/>
    <w:rsid w:val="00DC6BDE"/>
    <w:rsid w:val="00DC703C"/>
    <w:rsid w:val="00DD05A9"/>
    <w:rsid w:val="00DD1155"/>
    <w:rsid w:val="00DD1D92"/>
    <w:rsid w:val="00DD1F2E"/>
    <w:rsid w:val="00DD250E"/>
    <w:rsid w:val="00DD46E4"/>
    <w:rsid w:val="00DD5104"/>
    <w:rsid w:val="00DD778A"/>
    <w:rsid w:val="00DE00D0"/>
    <w:rsid w:val="00DE1CF4"/>
    <w:rsid w:val="00DE38F8"/>
    <w:rsid w:val="00DE54AF"/>
    <w:rsid w:val="00DE62FD"/>
    <w:rsid w:val="00DE7E24"/>
    <w:rsid w:val="00DF16BD"/>
    <w:rsid w:val="00DF47A0"/>
    <w:rsid w:val="00DF5092"/>
    <w:rsid w:val="00DF5541"/>
    <w:rsid w:val="00DF558B"/>
    <w:rsid w:val="00DF6C5B"/>
    <w:rsid w:val="00E00A55"/>
    <w:rsid w:val="00E010A2"/>
    <w:rsid w:val="00E0177B"/>
    <w:rsid w:val="00E02AAF"/>
    <w:rsid w:val="00E0399F"/>
    <w:rsid w:val="00E03F44"/>
    <w:rsid w:val="00E042EE"/>
    <w:rsid w:val="00E04552"/>
    <w:rsid w:val="00E049A2"/>
    <w:rsid w:val="00E0711D"/>
    <w:rsid w:val="00E0750C"/>
    <w:rsid w:val="00E07A0C"/>
    <w:rsid w:val="00E10128"/>
    <w:rsid w:val="00E106AA"/>
    <w:rsid w:val="00E107B9"/>
    <w:rsid w:val="00E13490"/>
    <w:rsid w:val="00E13D59"/>
    <w:rsid w:val="00E1440C"/>
    <w:rsid w:val="00E145FE"/>
    <w:rsid w:val="00E14BA0"/>
    <w:rsid w:val="00E166E8"/>
    <w:rsid w:val="00E176BC"/>
    <w:rsid w:val="00E202B8"/>
    <w:rsid w:val="00E22BA7"/>
    <w:rsid w:val="00E2360C"/>
    <w:rsid w:val="00E26C8C"/>
    <w:rsid w:val="00E30788"/>
    <w:rsid w:val="00E30A2A"/>
    <w:rsid w:val="00E30C4E"/>
    <w:rsid w:val="00E32C77"/>
    <w:rsid w:val="00E32D87"/>
    <w:rsid w:val="00E330EF"/>
    <w:rsid w:val="00E331C7"/>
    <w:rsid w:val="00E33882"/>
    <w:rsid w:val="00E35546"/>
    <w:rsid w:val="00E36165"/>
    <w:rsid w:val="00E369A3"/>
    <w:rsid w:val="00E40051"/>
    <w:rsid w:val="00E40870"/>
    <w:rsid w:val="00E41287"/>
    <w:rsid w:val="00E4198B"/>
    <w:rsid w:val="00E42FBC"/>
    <w:rsid w:val="00E448A4"/>
    <w:rsid w:val="00E462FB"/>
    <w:rsid w:val="00E47A31"/>
    <w:rsid w:val="00E47B05"/>
    <w:rsid w:val="00E502FA"/>
    <w:rsid w:val="00E50D97"/>
    <w:rsid w:val="00E521E2"/>
    <w:rsid w:val="00E527D4"/>
    <w:rsid w:val="00E52AB4"/>
    <w:rsid w:val="00E541FB"/>
    <w:rsid w:val="00E5472E"/>
    <w:rsid w:val="00E54E27"/>
    <w:rsid w:val="00E55ED0"/>
    <w:rsid w:val="00E5626E"/>
    <w:rsid w:val="00E56405"/>
    <w:rsid w:val="00E56A6B"/>
    <w:rsid w:val="00E57C15"/>
    <w:rsid w:val="00E62B41"/>
    <w:rsid w:val="00E63433"/>
    <w:rsid w:val="00E64A62"/>
    <w:rsid w:val="00E66527"/>
    <w:rsid w:val="00E67640"/>
    <w:rsid w:val="00E7196B"/>
    <w:rsid w:val="00E71C41"/>
    <w:rsid w:val="00E72D6C"/>
    <w:rsid w:val="00E81C3C"/>
    <w:rsid w:val="00E8286A"/>
    <w:rsid w:val="00E82A00"/>
    <w:rsid w:val="00E849BF"/>
    <w:rsid w:val="00E85179"/>
    <w:rsid w:val="00E8688E"/>
    <w:rsid w:val="00E873E0"/>
    <w:rsid w:val="00E87C30"/>
    <w:rsid w:val="00E9441A"/>
    <w:rsid w:val="00E95375"/>
    <w:rsid w:val="00E968E1"/>
    <w:rsid w:val="00EA1B46"/>
    <w:rsid w:val="00EA26DC"/>
    <w:rsid w:val="00EA2D41"/>
    <w:rsid w:val="00EA3770"/>
    <w:rsid w:val="00EA3A15"/>
    <w:rsid w:val="00EA3A54"/>
    <w:rsid w:val="00EA3D01"/>
    <w:rsid w:val="00EA3FA4"/>
    <w:rsid w:val="00EA4011"/>
    <w:rsid w:val="00EA4775"/>
    <w:rsid w:val="00EA5862"/>
    <w:rsid w:val="00EA5B1D"/>
    <w:rsid w:val="00EA6CB6"/>
    <w:rsid w:val="00EA7A30"/>
    <w:rsid w:val="00EB1B16"/>
    <w:rsid w:val="00EB2398"/>
    <w:rsid w:val="00EB2622"/>
    <w:rsid w:val="00EB5EC5"/>
    <w:rsid w:val="00EB6F4B"/>
    <w:rsid w:val="00EB75DD"/>
    <w:rsid w:val="00EB76DE"/>
    <w:rsid w:val="00EC0034"/>
    <w:rsid w:val="00EC025C"/>
    <w:rsid w:val="00EC15AE"/>
    <w:rsid w:val="00EC4F77"/>
    <w:rsid w:val="00EC5172"/>
    <w:rsid w:val="00EC531B"/>
    <w:rsid w:val="00EC5C47"/>
    <w:rsid w:val="00EC64CF"/>
    <w:rsid w:val="00ED08C4"/>
    <w:rsid w:val="00ED2B0B"/>
    <w:rsid w:val="00ED5097"/>
    <w:rsid w:val="00ED5AE9"/>
    <w:rsid w:val="00ED6B82"/>
    <w:rsid w:val="00EE03A8"/>
    <w:rsid w:val="00EE111C"/>
    <w:rsid w:val="00EE15E4"/>
    <w:rsid w:val="00EE197B"/>
    <w:rsid w:val="00EE3CE0"/>
    <w:rsid w:val="00EE5564"/>
    <w:rsid w:val="00EE5848"/>
    <w:rsid w:val="00EE63F6"/>
    <w:rsid w:val="00EE664A"/>
    <w:rsid w:val="00EE68B2"/>
    <w:rsid w:val="00EF0504"/>
    <w:rsid w:val="00EF090C"/>
    <w:rsid w:val="00EF0EB2"/>
    <w:rsid w:val="00EF13B8"/>
    <w:rsid w:val="00EF25F1"/>
    <w:rsid w:val="00EF3483"/>
    <w:rsid w:val="00EF3DCF"/>
    <w:rsid w:val="00EF4113"/>
    <w:rsid w:val="00EF4AE5"/>
    <w:rsid w:val="00EF5D1E"/>
    <w:rsid w:val="00EF7833"/>
    <w:rsid w:val="00EF7E0F"/>
    <w:rsid w:val="00F006CE"/>
    <w:rsid w:val="00F01036"/>
    <w:rsid w:val="00F019B3"/>
    <w:rsid w:val="00F027F4"/>
    <w:rsid w:val="00F02E00"/>
    <w:rsid w:val="00F02F24"/>
    <w:rsid w:val="00F0701E"/>
    <w:rsid w:val="00F075AD"/>
    <w:rsid w:val="00F07D5A"/>
    <w:rsid w:val="00F10D2E"/>
    <w:rsid w:val="00F13DA2"/>
    <w:rsid w:val="00F142B4"/>
    <w:rsid w:val="00F14B2F"/>
    <w:rsid w:val="00F14E00"/>
    <w:rsid w:val="00F14E65"/>
    <w:rsid w:val="00F1636E"/>
    <w:rsid w:val="00F16E96"/>
    <w:rsid w:val="00F177BF"/>
    <w:rsid w:val="00F17ACA"/>
    <w:rsid w:val="00F20076"/>
    <w:rsid w:val="00F20707"/>
    <w:rsid w:val="00F21B4D"/>
    <w:rsid w:val="00F21BD9"/>
    <w:rsid w:val="00F21D18"/>
    <w:rsid w:val="00F22688"/>
    <w:rsid w:val="00F229E3"/>
    <w:rsid w:val="00F237C3"/>
    <w:rsid w:val="00F25719"/>
    <w:rsid w:val="00F306F5"/>
    <w:rsid w:val="00F31A1E"/>
    <w:rsid w:val="00F32D1D"/>
    <w:rsid w:val="00F32E3E"/>
    <w:rsid w:val="00F35E6F"/>
    <w:rsid w:val="00F439E4"/>
    <w:rsid w:val="00F44F6E"/>
    <w:rsid w:val="00F44FAE"/>
    <w:rsid w:val="00F46A17"/>
    <w:rsid w:val="00F47C75"/>
    <w:rsid w:val="00F54F49"/>
    <w:rsid w:val="00F56ECF"/>
    <w:rsid w:val="00F571B1"/>
    <w:rsid w:val="00F604D5"/>
    <w:rsid w:val="00F6448A"/>
    <w:rsid w:val="00F64655"/>
    <w:rsid w:val="00F67E71"/>
    <w:rsid w:val="00F702F2"/>
    <w:rsid w:val="00F729EC"/>
    <w:rsid w:val="00F74164"/>
    <w:rsid w:val="00F74315"/>
    <w:rsid w:val="00F74DD9"/>
    <w:rsid w:val="00F75B19"/>
    <w:rsid w:val="00F75E65"/>
    <w:rsid w:val="00F762F1"/>
    <w:rsid w:val="00F804FA"/>
    <w:rsid w:val="00F82729"/>
    <w:rsid w:val="00F8323C"/>
    <w:rsid w:val="00F835F5"/>
    <w:rsid w:val="00F838E5"/>
    <w:rsid w:val="00F84EEE"/>
    <w:rsid w:val="00F85348"/>
    <w:rsid w:val="00F8627B"/>
    <w:rsid w:val="00F863B5"/>
    <w:rsid w:val="00F87C5C"/>
    <w:rsid w:val="00F90B45"/>
    <w:rsid w:val="00F926AE"/>
    <w:rsid w:val="00F93568"/>
    <w:rsid w:val="00F93811"/>
    <w:rsid w:val="00F94EF8"/>
    <w:rsid w:val="00F9674B"/>
    <w:rsid w:val="00FA1AA6"/>
    <w:rsid w:val="00FA20F6"/>
    <w:rsid w:val="00FA3B65"/>
    <w:rsid w:val="00FA65F6"/>
    <w:rsid w:val="00FA6929"/>
    <w:rsid w:val="00FB1609"/>
    <w:rsid w:val="00FB2CA0"/>
    <w:rsid w:val="00FB49A6"/>
    <w:rsid w:val="00FB4D68"/>
    <w:rsid w:val="00FB5D19"/>
    <w:rsid w:val="00FB6FC6"/>
    <w:rsid w:val="00FB7323"/>
    <w:rsid w:val="00FC0605"/>
    <w:rsid w:val="00FC165A"/>
    <w:rsid w:val="00FC1775"/>
    <w:rsid w:val="00FC22CC"/>
    <w:rsid w:val="00FC2D43"/>
    <w:rsid w:val="00FC38D6"/>
    <w:rsid w:val="00FC4833"/>
    <w:rsid w:val="00FC5B23"/>
    <w:rsid w:val="00FC6218"/>
    <w:rsid w:val="00FC6814"/>
    <w:rsid w:val="00FD02C5"/>
    <w:rsid w:val="00FD07EF"/>
    <w:rsid w:val="00FD1628"/>
    <w:rsid w:val="00FD162D"/>
    <w:rsid w:val="00FD4DC9"/>
    <w:rsid w:val="00FD6082"/>
    <w:rsid w:val="00FD6B7C"/>
    <w:rsid w:val="00FD7FC8"/>
    <w:rsid w:val="00FE1480"/>
    <w:rsid w:val="00FE1CE6"/>
    <w:rsid w:val="00FE2598"/>
    <w:rsid w:val="00FE3C61"/>
    <w:rsid w:val="00FE4241"/>
    <w:rsid w:val="00FE4D8A"/>
    <w:rsid w:val="00FE5219"/>
    <w:rsid w:val="00FE666E"/>
    <w:rsid w:val="00FE672B"/>
    <w:rsid w:val="00FE6F5C"/>
    <w:rsid w:val="00FF24CB"/>
    <w:rsid w:val="00FF251E"/>
    <w:rsid w:val="00FF3B6D"/>
    <w:rsid w:val="00FF3C6F"/>
    <w:rsid w:val="00FF3CE0"/>
    <w:rsid w:val="00FF4B5A"/>
    <w:rsid w:val="00FF4FFD"/>
    <w:rsid w:val="00FF5167"/>
    <w:rsid w:val="00FF5F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DB1360"/>
  <w15:chartTrackingRefBased/>
  <w15:docId w15:val="{A4B2865D-77A3-4601-B5DC-C82E595A5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0FB5"/>
    <w:pPr>
      <w:jc w:val="both"/>
    </w:p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2748A9"/>
    <w:pPr>
      <w:keepNext/>
      <w:keepLines/>
      <w:pBdr>
        <w:top w:val="single" w:sz="12" w:space="3" w:color="auto"/>
      </w:pBdr>
      <w:spacing w:before="240" w:after="180"/>
      <w:ind w:left="1134" w:hanging="1134"/>
      <w:outlineLvl w:val="0"/>
    </w:pPr>
    <w:rPr>
      <w:rFonts w:ascii="Arial" w:eastAsia="宋体" w:hAnsi="Arial" w:cs="Times New Roman"/>
      <w:kern w:val="0"/>
      <w:sz w:val="36"/>
      <w:szCs w:val="20"/>
      <w:lang w:val="sv-SE" w:eastAsia="en-US"/>
    </w:rPr>
  </w:style>
  <w:style w:type="paragraph" w:styleId="2">
    <w:name w:val="heading 2"/>
    <w:aliases w:val="Head2A,2,H2,h2,DO NOT USE_h2,h21,UNDERRUBRIK 1-2,Head 2,l2,TitreProp,Header 2,ITT t2,PA Major Section,Livello 2,R2,H21,Heading 2 Hidden,Head1,2nd level,heading 2,I2,Section Title,Heading2,list2,H2-Heading 2,Header"/>
    <w:basedOn w:val="1"/>
    <w:next w:val="a"/>
    <w:link w:val="20"/>
    <w:qFormat/>
    <w:rsid w:val="002748A9"/>
    <w:pPr>
      <w:pBdr>
        <w:top w:val="none" w:sz="0" w:space="0" w:color="auto"/>
      </w:pBdr>
      <w:spacing w:before="180"/>
      <w:outlineLvl w:val="1"/>
    </w:pPr>
    <w:rPr>
      <w:rFonts w:ascii="Times New Roman" w:hAnsi="Times New Roman"/>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2748A9"/>
    <w:pPr>
      <w:spacing w:before="120"/>
      <w:outlineLvl w:val="2"/>
    </w:pPr>
    <w:rPr>
      <w:sz w:val="28"/>
    </w:rPr>
  </w:style>
  <w:style w:type="paragraph" w:styleId="4">
    <w:name w:val="heading 4"/>
    <w:basedOn w:val="a"/>
    <w:next w:val="a"/>
    <w:link w:val="40"/>
    <w:uiPriority w:val="9"/>
    <w:unhideWhenUsed/>
    <w:qFormat/>
    <w:rsid w:val="0043087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5,H51,Appendix A to X,Heading 5   Appendix A to X,5 sub-bullet,sb,Indent,h51,heading 51,Heading51,h52,h53,Titre 5,DO NOT USE_h5,Alt+5,Alt+51,Alt+52,Alt+53,Alt+511,Alt+521,Alt+54,Alt+512,Alt+522,Alt+55,Alt+513,Alt+523,Alt+531"/>
    <w:basedOn w:val="a"/>
    <w:next w:val="a"/>
    <w:link w:val="50"/>
    <w:unhideWhenUsed/>
    <w:qFormat/>
    <w:rsid w:val="00214A12"/>
    <w:pPr>
      <w:keepNext/>
      <w:keepLines/>
      <w:widowControl w:val="0"/>
      <w:spacing w:before="280" w:after="290" w:line="376" w:lineRule="auto"/>
      <w:outlineLvl w:val="4"/>
    </w:pPr>
    <w:rPr>
      <w:rFonts w:ascii="Times New Roman" w:hAnsi="Times New Roman"/>
      <w:b/>
      <w:bCs/>
      <w:sz w:val="28"/>
      <w:szCs w:val="28"/>
    </w:rPr>
  </w:style>
  <w:style w:type="paragraph" w:styleId="6">
    <w:name w:val="heading 6"/>
    <w:basedOn w:val="a"/>
    <w:next w:val="a"/>
    <w:link w:val="60"/>
    <w:uiPriority w:val="9"/>
    <w:unhideWhenUsed/>
    <w:qFormat/>
    <w:rsid w:val="00465987"/>
    <w:pPr>
      <w:keepNext/>
      <w:keepLines/>
      <w:widowControl w:val="0"/>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2748A9"/>
    <w:rPr>
      <w:rFonts w:ascii="Arial" w:eastAsia="宋体" w:hAnsi="Arial" w:cs="Times New Roman"/>
      <w:kern w:val="0"/>
      <w:sz w:val="36"/>
      <w:szCs w:val="20"/>
      <w:lang w:val="sv-SE"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2748A9"/>
    <w:rPr>
      <w:rFonts w:ascii="Times New Roman" w:eastAsia="宋体" w:hAnsi="Times New Roman" w:cs="Times New Roman"/>
      <w:kern w:val="0"/>
      <w:sz w:val="32"/>
      <w:szCs w:val="20"/>
      <w:lang w:val="sv-SE"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qFormat/>
    <w:rsid w:val="002748A9"/>
    <w:rPr>
      <w:rFonts w:ascii="Times New Roman" w:eastAsia="宋体" w:hAnsi="Times New Roman" w:cs="Times New Roman"/>
      <w:kern w:val="0"/>
      <w:sz w:val="28"/>
      <w:szCs w:val="20"/>
      <w:lang w:val="sv-SE" w:eastAsia="en-US"/>
    </w:rPr>
  </w:style>
  <w:style w:type="table" w:styleId="a3">
    <w:name w:val="Table Grid"/>
    <w:aliases w:val="TableGrid,SGS Table Basic 1"/>
    <w:basedOn w:val="a1"/>
    <w:uiPriority w:val="39"/>
    <w:qFormat/>
    <w:rsid w:val="002748A9"/>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リスト段落,Lista1,列出段落1,中等深浅网格 1 - 着色 21,¥¡¡¡¡ì¬º¥¹¥È¶ÎÂä,ÁÐ³ö¶ÎÂä,列表段落1,—ño’i—Ž,¥ê¥¹¥È¶ÎÂä,1st level - Bullet List Paragraph,Lettre d'introduction,Paragrafo elenco,Normal bullet 2,Bullet list,목록단락,R4_bullets,列,목록 단락,P,列表段落11"/>
    <w:basedOn w:val="a"/>
    <w:link w:val="a5"/>
    <w:uiPriority w:val="99"/>
    <w:qFormat/>
    <w:rsid w:val="002748A9"/>
    <w:pPr>
      <w:overflowPunct w:val="0"/>
      <w:autoSpaceDE w:val="0"/>
      <w:autoSpaceDN w:val="0"/>
      <w:adjustRightInd w:val="0"/>
      <w:spacing w:after="180"/>
      <w:ind w:firstLineChars="200" w:firstLine="420"/>
      <w:jc w:val="left"/>
      <w:textAlignment w:val="baseline"/>
    </w:pPr>
    <w:rPr>
      <w:rFonts w:eastAsia="MS Mincho"/>
      <w:sz w:val="20"/>
      <w:szCs w:val="20"/>
      <w:lang w:val="en-GB" w:eastAsia="en-US"/>
    </w:rPr>
  </w:style>
  <w:style w:type="character" w:customStyle="1" w:styleId="a5">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4"/>
    <w:uiPriority w:val="99"/>
    <w:qFormat/>
    <w:locked/>
    <w:rsid w:val="002748A9"/>
    <w:rPr>
      <w:rFonts w:ascii="Times New Roman" w:eastAsia="MS Mincho" w:hAnsi="Times New Roman" w:cs="Times New Roman"/>
      <w:kern w:val="0"/>
      <w:sz w:val="20"/>
      <w:szCs w:val="20"/>
      <w:lang w:val="en-GB" w:eastAsia="en-US"/>
    </w:rPr>
  </w:style>
  <w:style w:type="character" w:customStyle="1" w:styleId="normaltextrun">
    <w:name w:val="normaltextrun"/>
    <w:basedOn w:val="a0"/>
    <w:rsid w:val="00781CE0"/>
  </w:style>
  <w:style w:type="paragraph" w:styleId="a6">
    <w:name w:val="Body Text"/>
    <w:basedOn w:val="a"/>
    <w:link w:val="a7"/>
    <w:rsid w:val="00347783"/>
    <w:pPr>
      <w:overflowPunct w:val="0"/>
      <w:autoSpaceDE w:val="0"/>
      <w:autoSpaceDN w:val="0"/>
      <w:adjustRightInd w:val="0"/>
      <w:spacing w:after="120"/>
      <w:textAlignment w:val="baseline"/>
    </w:pPr>
    <w:rPr>
      <w:rFonts w:ascii="Arial" w:eastAsia="Times New Roman" w:hAnsi="Arial"/>
      <w:sz w:val="20"/>
      <w:szCs w:val="20"/>
      <w:lang w:val="en-GB"/>
    </w:rPr>
  </w:style>
  <w:style w:type="character" w:customStyle="1" w:styleId="a7">
    <w:name w:val="正文文本 字符"/>
    <w:basedOn w:val="a0"/>
    <w:link w:val="a6"/>
    <w:rsid w:val="00347783"/>
    <w:rPr>
      <w:rFonts w:ascii="Arial" w:eastAsia="Times New Roman" w:hAnsi="Arial" w:cs="Times New Roman"/>
      <w:kern w:val="0"/>
      <w:sz w:val="20"/>
      <w:szCs w:val="20"/>
      <w:lang w:val="en-GB"/>
    </w:rPr>
  </w:style>
  <w:style w:type="paragraph" w:styleId="a8">
    <w:name w:val="Balloon Text"/>
    <w:basedOn w:val="a"/>
    <w:link w:val="a9"/>
    <w:uiPriority w:val="99"/>
    <w:semiHidden/>
    <w:unhideWhenUsed/>
    <w:rsid w:val="00B877BB"/>
    <w:rPr>
      <w:sz w:val="18"/>
      <w:szCs w:val="18"/>
    </w:rPr>
  </w:style>
  <w:style w:type="character" w:customStyle="1" w:styleId="a9">
    <w:name w:val="批注框文本 字符"/>
    <w:basedOn w:val="a0"/>
    <w:link w:val="a8"/>
    <w:uiPriority w:val="99"/>
    <w:semiHidden/>
    <w:rsid w:val="00B877BB"/>
    <w:rPr>
      <w:rFonts w:ascii="Times New Roman" w:eastAsia="等线" w:hAnsi="Times New Roman" w:cs="Times New Roman"/>
      <w:kern w:val="0"/>
      <w:sz w:val="18"/>
      <w:szCs w:val="18"/>
    </w:rPr>
  </w:style>
  <w:style w:type="paragraph" w:styleId="aa">
    <w:name w:val="header"/>
    <w:basedOn w:val="a"/>
    <w:link w:val="ab"/>
    <w:uiPriority w:val="99"/>
    <w:unhideWhenUsed/>
    <w:rsid w:val="006A2A96"/>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6A2A96"/>
    <w:rPr>
      <w:rFonts w:ascii="Times New Roman" w:eastAsia="等线" w:hAnsi="Times New Roman" w:cs="Times New Roman"/>
      <w:kern w:val="0"/>
      <w:sz w:val="18"/>
      <w:szCs w:val="18"/>
    </w:rPr>
  </w:style>
  <w:style w:type="paragraph" w:styleId="ac">
    <w:name w:val="footer"/>
    <w:basedOn w:val="a"/>
    <w:link w:val="ad"/>
    <w:uiPriority w:val="99"/>
    <w:unhideWhenUsed/>
    <w:rsid w:val="006A2A96"/>
    <w:pPr>
      <w:tabs>
        <w:tab w:val="center" w:pos="4153"/>
        <w:tab w:val="right" w:pos="8306"/>
      </w:tabs>
      <w:snapToGrid w:val="0"/>
      <w:jc w:val="left"/>
    </w:pPr>
    <w:rPr>
      <w:sz w:val="18"/>
      <w:szCs w:val="18"/>
    </w:rPr>
  </w:style>
  <w:style w:type="character" w:customStyle="1" w:styleId="ad">
    <w:name w:val="页脚 字符"/>
    <w:basedOn w:val="a0"/>
    <w:link w:val="ac"/>
    <w:uiPriority w:val="99"/>
    <w:rsid w:val="006A2A96"/>
    <w:rPr>
      <w:rFonts w:ascii="Times New Roman" w:eastAsia="等线" w:hAnsi="Times New Roman" w:cs="Times New Roman"/>
      <w:kern w:val="0"/>
      <w:sz w:val="18"/>
      <w:szCs w:val="18"/>
    </w:rPr>
  </w:style>
  <w:style w:type="paragraph" w:styleId="ae">
    <w:name w:val="Date"/>
    <w:basedOn w:val="a"/>
    <w:next w:val="a"/>
    <w:link w:val="af"/>
    <w:uiPriority w:val="99"/>
    <w:semiHidden/>
    <w:unhideWhenUsed/>
    <w:rsid w:val="00F56ECF"/>
    <w:pPr>
      <w:ind w:leftChars="2500" w:left="100"/>
    </w:pPr>
  </w:style>
  <w:style w:type="character" w:customStyle="1" w:styleId="af">
    <w:name w:val="日期 字符"/>
    <w:basedOn w:val="a0"/>
    <w:link w:val="ae"/>
    <w:uiPriority w:val="99"/>
    <w:semiHidden/>
    <w:rsid w:val="00F56ECF"/>
    <w:rPr>
      <w:rFonts w:ascii="Times New Roman" w:eastAsia="等线" w:hAnsi="Times New Roman" w:cs="Times New Roman"/>
      <w:kern w:val="0"/>
      <w:sz w:val="24"/>
    </w:rPr>
  </w:style>
  <w:style w:type="character" w:styleId="af0">
    <w:name w:val="Placeholder Text"/>
    <w:basedOn w:val="a0"/>
    <w:uiPriority w:val="99"/>
    <w:semiHidden/>
    <w:rsid w:val="00AF73DD"/>
    <w:rPr>
      <w:color w:val="808080"/>
    </w:rPr>
  </w:style>
  <w:style w:type="character" w:customStyle="1" w:styleId="40">
    <w:name w:val="标题 4 字符"/>
    <w:basedOn w:val="a0"/>
    <w:link w:val="4"/>
    <w:uiPriority w:val="9"/>
    <w:rsid w:val="00430875"/>
    <w:rPr>
      <w:rFonts w:asciiTheme="majorHAnsi" w:eastAsiaTheme="majorEastAsia" w:hAnsiTheme="majorHAnsi" w:cstheme="majorBidi"/>
      <w:b/>
      <w:bCs/>
      <w:kern w:val="0"/>
      <w:sz w:val="28"/>
      <w:szCs w:val="28"/>
    </w:rPr>
  </w:style>
  <w:style w:type="paragraph" w:customStyle="1" w:styleId="Doc-text2">
    <w:name w:val="Doc-text2"/>
    <w:basedOn w:val="a"/>
    <w:link w:val="Doc-text2Char"/>
    <w:qFormat/>
    <w:rsid w:val="00D00F7D"/>
    <w:pPr>
      <w:tabs>
        <w:tab w:val="left" w:pos="1622"/>
      </w:tabs>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00F7D"/>
    <w:rPr>
      <w:rFonts w:ascii="Arial" w:eastAsia="MS Mincho" w:hAnsi="Arial" w:cs="Times New Roman"/>
      <w:kern w:val="0"/>
      <w:sz w:val="20"/>
      <w:szCs w:val="24"/>
      <w:lang w:val="en-GB" w:eastAsia="en-GB"/>
    </w:rPr>
  </w:style>
  <w:style w:type="paragraph" w:customStyle="1" w:styleId="TAH">
    <w:name w:val="TAH"/>
    <w:basedOn w:val="TAC"/>
    <w:link w:val="TAHCar"/>
    <w:rsid w:val="00B058D7"/>
    <w:rPr>
      <w:b/>
    </w:rPr>
  </w:style>
  <w:style w:type="paragraph" w:customStyle="1" w:styleId="TAC">
    <w:name w:val="TAC"/>
    <w:basedOn w:val="a"/>
    <w:link w:val="TACChar"/>
    <w:rsid w:val="00B058D7"/>
    <w:pPr>
      <w:keepNext/>
      <w:keepLines/>
      <w:overflowPunct w:val="0"/>
      <w:autoSpaceDE w:val="0"/>
      <w:autoSpaceDN w:val="0"/>
      <w:adjustRightInd w:val="0"/>
      <w:jc w:val="center"/>
      <w:textAlignment w:val="baseline"/>
    </w:pPr>
    <w:rPr>
      <w:rFonts w:ascii="Arial" w:eastAsia="Times New Roman" w:hAnsi="Arial"/>
      <w:sz w:val="18"/>
      <w:szCs w:val="20"/>
      <w:lang w:val="en-GB" w:eastAsia="en-GB"/>
    </w:rPr>
  </w:style>
  <w:style w:type="character" w:customStyle="1" w:styleId="TACChar">
    <w:name w:val="TAC Char"/>
    <w:link w:val="TAC"/>
    <w:qFormat/>
    <w:rsid w:val="00B058D7"/>
    <w:rPr>
      <w:rFonts w:ascii="Arial" w:eastAsia="Times New Roman" w:hAnsi="Arial" w:cs="Times New Roman"/>
      <w:kern w:val="0"/>
      <w:sz w:val="18"/>
      <w:szCs w:val="20"/>
      <w:lang w:val="en-GB" w:eastAsia="en-GB"/>
    </w:rPr>
  </w:style>
  <w:style w:type="character" w:customStyle="1" w:styleId="TAHCar">
    <w:name w:val="TAH Car"/>
    <w:link w:val="TAH"/>
    <w:qFormat/>
    <w:rsid w:val="00B058D7"/>
    <w:rPr>
      <w:rFonts w:ascii="Arial" w:eastAsia="Times New Roman" w:hAnsi="Arial" w:cs="Times New Roman"/>
      <w:b/>
      <w:kern w:val="0"/>
      <w:sz w:val="18"/>
      <w:szCs w:val="20"/>
      <w:lang w:val="en-GB" w:eastAsia="en-GB"/>
    </w:rPr>
  </w:style>
  <w:style w:type="paragraph" w:customStyle="1" w:styleId="TH">
    <w:name w:val="TH"/>
    <w:basedOn w:val="a"/>
    <w:link w:val="THChar"/>
    <w:rsid w:val="00B058D7"/>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B058D7"/>
    <w:rPr>
      <w:rFonts w:ascii="Arial" w:eastAsia="Times New Roman" w:hAnsi="Arial" w:cs="Times New Roman"/>
      <w:b/>
      <w:kern w:val="0"/>
      <w:sz w:val="20"/>
      <w:szCs w:val="20"/>
      <w:lang w:val="en-GB" w:eastAsia="en-GB"/>
    </w:rPr>
  </w:style>
  <w:style w:type="paragraph" w:customStyle="1" w:styleId="TAN">
    <w:name w:val="TAN"/>
    <w:basedOn w:val="a"/>
    <w:link w:val="TANChar"/>
    <w:rsid w:val="00B058D7"/>
    <w:pPr>
      <w:keepNext/>
      <w:keepLines/>
      <w:overflowPunct w:val="0"/>
      <w:autoSpaceDE w:val="0"/>
      <w:autoSpaceDN w:val="0"/>
      <w:adjustRightInd w:val="0"/>
      <w:ind w:left="851" w:hanging="851"/>
      <w:jc w:val="left"/>
      <w:textAlignment w:val="baseline"/>
    </w:pPr>
    <w:rPr>
      <w:rFonts w:ascii="Arial" w:eastAsia="Times New Roman" w:hAnsi="Arial"/>
      <w:sz w:val="18"/>
      <w:szCs w:val="20"/>
      <w:lang w:val="en-GB" w:eastAsia="en-GB"/>
    </w:rPr>
  </w:style>
  <w:style w:type="character" w:customStyle="1" w:styleId="TANChar">
    <w:name w:val="TAN Char"/>
    <w:link w:val="TAN"/>
    <w:qFormat/>
    <w:rsid w:val="00B058D7"/>
    <w:rPr>
      <w:rFonts w:ascii="Arial" w:eastAsia="Times New Roman" w:hAnsi="Arial" w:cs="Times New Roman"/>
      <w:kern w:val="0"/>
      <w:sz w:val="18"/>
      <w:szCs w:val="20"/>
      <w:lang w:val="en-GB" w:eastAsia="en-GB"/>
    </w:rPr>
  </w:style>
  <w:style w:type="paragraph" w:customStyle="1" w:styleId="B1">
    <w:name w:val="B1"/>
    <w:basedOn w:val="af1"/>
    <w:link w:val="B1Char"/>
    <w:qFormat/>
    <w:rsid w:val="005157A4"/>
    <w:pPr>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sid w:val="005157A4"/>
    <w:rPr>
      <w:rFonts w:ascii="Times New Roman" w:eastAsia="Times New Roman" w:hAnsi="Times New Roman" w:cs="Times New Roman"/>
      <w:kern w:val="0"/>
      <w:sz w:val="20"/>
      <w:szCs w:val="20"/>
      <w:lang w:val="en-GB" w:eastAsia="en-GB"/>
    </w:rPr>
  </w:style>
  <w:style w:type="paragraph" w:styleId="af1">
    <w:name w:val="List"/>
    <w:basedOn w:val="a"/>
    <w:uiPriority w:val="99"/>
    <w:semiHidden/>
    <w:unhideWhenUsed/>
    <w:rsid w:val="005157A4"/>
    <w:pPr>
      <w:ind w:left="200" w:hangingChars="200" w:hanging="200"/>
      <w:contextualSpacing/>
    </w:pPr>
  </w:style>
  <w:style w:type="paragraph" w:customStyle="1" w:styleId="TAL">
    <w:name w:val="TAL"/>
    <w:basedOn w:val="a"/>
    <w:link w:val="TALChar"/>
    <w:qFormat/>
    <w:rsid w:val="004C3919"/>
    <w:pPr>
      <w:keepNext/>
      <w:keepLines/>
      <w:overflowPunct w:val="0"/>
      <w:autoSpaceDE w:val="0"/>
      <w:autoSpaceDN w:val="0"/>
      <w:adjustRightInd w:val="0"/>
      <w:jc w:val="left"/>
    </w:pPr>
    <w:rPr>
      <w:rFonts w:ascii="Arial" w:eastAsia="宋体" w:hAnsi="Arial" w:cs="Times New Roman"/>
      <w:color w:val="000000"/>
      <w:kern w:val="0"/>
      <w:sz w:val="18"/>
      <w:szCs w:val="20"/>
      <w:lang w:val="en-GB" w:eastAsia="ja-JP"/>
    </w:rPr>
  </w:style>
  <w:style w:type="character" w:customStyle="1" w:styleId="TALChar">
    <w:name w:val="TAL Char"/>
    <w:link w:val="TAL"/>
    <w:qFormat/>
    <w:rsid w:val="004C3919"/>
    <w:rPr>
      <w:rFonts w:ascii="Arial" w:eastAsia="宋体" w:hAnsi="Arial" w:cs="Times New Roman"/>
      <w:color w:val="000000"/>
      <w:kern w:val="0"/>
      <w:sz w:val="18"/>
      <w:szCs w:val="20"/>
      <w:lang w:val="en-GB" w:eastAsia="ja-JP"/>
    </w:rPr>
  </w:style>
  <w:style w:type="character" w:customStyle="1" w:styleId="B1Char1">
    <w:name w:val="B1 Char1"/>
    <w:qFormat/>
    <w:rsid w:val="00170EE2"/>
    <w:rPr>
      <w:rFonts w:eastAsia="Times New Roman"/>
      <w:lang w:val="en-GB" w:eastAsia="ja-JP"/>
    </w:rPr>
  </w:style>
  <w:style w:type="paragraph" w:customStyle="1" w:styleId="B2">
    <w:name w:val="B2"/>
    <w:basedOn w:val="21"/>
    <w:link w:val="B2Char"/>
    <w:qFormat/>
    <w:rsid w:val="00170EE2"/>
    <w:pPr>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170EE2"/>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170EE2"/>
    <w:pPr>
      <w:ind w:leftChars="200" w:left="100" w:hangingChars="200" w:hanging="200"/>
      <w:contextualSpacing/>
    </w:pPr>
  </w:style>
  <w:style w:type="paragraph" w:styleId="TOC7">
    <w:name w:val="toc 7"/>
    <w:basedOn w:val="TOC6"/>
    <w:next w:val="a"/>
    <w:qFormat/>
    <w:rsid w:val="0042257E"/>
    <w:pPr>
      <w:keepLines/>
      <w:widowControl w:val="0"/>
      <w:tabs>
        <w:tab w:val="right" w:leader="dot" w:pos="9639"/>
      </w:tabs>
      <w:ind w:leftChars="0" w:left="2268" w:right="425" w:hanging="2268"/>
      <w:jc w:val="left"/>
    </w:pPr>
    <w:rPr>
      <w:rFonts w:ascii="Times New Roman" w:eastAsia="宋体" w:hAnsi="Times New Roman" w:cs="Times New Roman"/>
      <w:kern w:val="0"/>
      <w:sz w:val="20"/>
      <w:szCs w:val="20"/>
      <w:lang w:val="en-GB" w:eastAsia="en-US"/>
    </w:rPr>
  </w:style>
  <w:style w:type="paragraph" w:styleId="TOC6">
    <w:name w:val="toc 6"/>
    <w:basedOn w:val="a"/>
    <w:next w:val="a"/>
    <w:autoRedefine/>
    <w:uiPriority w:val="39"/>
    <w:semiHidden/>
    <w:unhideWhenUsed/>
    <w:rsid w:val="0042257E"/>
    <w:pPr>
      <w:ind w:leftChars="1000" w:left="2100"/>
    </w:pPr>
  </w:style>
  <w:style w:type="paragraph" w:customStyle="1" w:styleId="CRCoverPage">
    <w:name w:val="CR Cover Page"/>
    <w:qFormat/>
    <w:rsid w:val="00737AEE"/>
    <w:pPr>
      <w:spacing w:after="120"/>
    </w:pPr>
    <w:rPr>
      <w:rFonts w:ascii="Arial" w:eastAsia="Times New Roman" w:hAnsi="Arial" w:cs="Times New Roman"/>
      <w:kern w:val="0"/>
      <w:sz w:val="20"/>
      <w:szCs w:val="20"/>
      <w:lang w:val="en-GB" w:eastAsia="en-US"/>
    </w:rPr>
  </w:style>
  <w:style w:type="paragraph" w:styleId="af2">
    <w:name w:val="caption"/>
    <w:basedOn w:val="a"/>
    <w:next w:val="a"/>
    <w:uiPriority w:val="35"/>
    <w:unhideWhenUsed/>
    <w:qFormat/>
    <w:rsid w:val="00737AEE"/>
    <w:pPr>
      <w:spacing w:after="200"/>
      <w:jc w:val="left"/>
    </w:pPr>
    <w:rPr>
      <w:rFonts w:ascii="Times New Roman" w:eastAsia="Times New Roman" w:hAnsi="Times New Roman" w:cs="Times New Roman"/>
      <w:i/>
      <w:iCs/>
      <w:color w:val="44546A" w:themeColor="text2"/>
      <w:kern w:val="0"/>
      <w:sz w:val="18"/>
      <w:szCs w:val="18"/>
      <w:lang w:val="en-GB" w:eastAsia="en-US"/>
    </w:rPr>
  </w:style>
  <w:style w:type="character" w:customStyle="1" w:styleId="50">
    <w:name w:val="标题 5 字符"/>
    <w:aliases w:val="h5 字符,Heading5 字符,H5 字符,H51 字符,Appendix A to X 字符,Heading 5   Appendix A to X 字符,5 sub-bullet 字符,sb 字符,Indent 字符,h51 字符,heading 51 字符,Heading51 字符,h52 字符,h53 字符,Titre 5 字符,DO NOT USE_h5 字符,Alt+5 字符,Alt+51 字符,Alt+52 字符,Alt+53 字符,Alt+511 字符"/>
    <w:basedOn w:val="a0"/>
    <w:link w:val="5"/>
    <w:qFormat/>
    <w:rsid w:val="00214A12"/>
    <w:rPr>
      <w:rFonts w:ascii="Times New Roman" w:hAnsi="Times New Roman"/>
      <w:b/>
      <w:bCs/>
      <w:sz w:val="28"/>
      <w:szCs w:val="28"/>
    </w:rPr>
  </w:style>
  <w:style w:type="character" w:customStyle="1" w:styleId="tlid-translation">
    <w:name w:val="tlid-translation"/>
    <w:rsid w:val="00D735A6"/>
  </w:style>
  <w:style w:type="character" w:customStyle="1" w:styleId="11">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D50E84"/>
    <w:rPr>
      <w:rFonts w:eastAsia="宋体"/>
      <w:lang w:eastAsia="ja-JP"/>
    </w:rPr>
  </w:style>
  <w:style w:type="paragraph" w:customStyle="1" w:styleId="Default">
    <w:name w:val="Default"/>
    <w:rsid w:val="00E042EE"/>
    <w:pPr>
      <w:widowControl w:val="0"/>
      <w:autoSpaceDE w:val="0"/>
      <w:autoSpaceDN w:val="0"/>
      <w:adjustRightInd w:val="0"/>
    </w:pPr>
    <w:rPr>
      <w:rFonts w:ascii="Arial" w:hAnsi="Arial" w:cs="Arial"/>
      <w:color w:val="000000"/>
      <w:kern w:val="0"/>
      <w:sz w:val="24"/>
      <w:szCs w:val="24"/>
    </w:rPr>
  </w:style>
  <w:style w:type="table" w:styleId="4-5">
    <w:name w:val="Grid Table 4 Accent 5"/>
    <w:basedOn w:val="a1"/>
    <w:uiPriority w:val="49"/>
    <w:rsid w:val="00E849BF"/>
    <w:rPr>
      <w:kern w:val="0"/>
      <w:sz w:val="22"/>
      <w:lang w:eastAsia="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4proposal">
    <w:name w:val="RAN4 proposal"/>
    <w:basedOn w:val="af2"/>
    <w:next w:val="a"/>
    <w:link w:val="RAN4proposalChar"/>
    <w:qFormat/>
    <w:rsid w:val="00AC00AE"/>
    <w:pPr>
      <w:numPr>
        <w:numId w:val="1"/>
      </w:numPr>
      <w:ind w:left="0" w:firstLine="0"/>
    </w:pPr>
    <w:rPr>
      <w:rFonts w:eastAsiaTheme="minorEastAsia" w:cstheme="minorBidi"/>
      <w:b/>
      <w:i w:val="0"/>
      <w:color w:val="auto"/>
      <w:sz w:val="20"/>
      <w:lang w:val="en-US"/>
    </w:rPr>
  </w:style>
  <w:style w:type="character" w:customStyle="1" w:styleId="RAN4proposalChar">
    <w:name w:val="RAN4 proposal Char"/>
    <w:basedOn w:val="a0"/>
    <w:link w:val="RAN4proposal"/>
    <w:rsid w:val="00AC00AE"/>
    <w:rPr>
      <w:rFonts w:ascii="Times New Roman" w:hAnsi="Times New Roman"/>
      <w:b/>
      <w:iCs/>
      <w:kern w:val="0"/>
      <w:sz w:val="20"/>
      <w:szCs w:val="18"/>
      <w:lang w:eastAsia="en-US"/>
    </w:rPr>
  </w:style>
  <w:style w:type="character" w:customStyle="1" w:styleId="60">
    <w:name w:val="标题 6 字符"/>
    <w:basedOn w:val="a0"/>
    <w:link w:val="6"/>
    <w:uiPriority w:val="9"/>
    <w:rsid w:val="00465987"/>
    <w:rPr>
      <w:rFonts w:asciiTheme="majorHAnsi" w:eastAsiaTheme="majorEastAsia" w:hAnsiTheme="majorHAnsi" w:cstheme="majorBidi"/>
      <w:b/>
      <w:bCs/>
      <w:sz w:val="24"/>
      <w:szCs w:val="24"/>
    </w:rPr>
  </w:style>
  <w:style w:type="character" w:customStyle="1" w:styleId="NOZchn">
    <w:name w:val="NO Zchn"/>
    <w:link w:val="NO"/>
    <w:locked/>
    <w:rsid w:val="00E87C30"/>
    <w:rPr>
      <w:rFonts w:ascii="Times New Roman" w:eastAsia="Times New Roman" w:hAnsi="Times New Roman" w:cs="Times New Roman"/>
    </w:rPr>
  </w:style>
  <w:style w:type="paragraph" w:customStyle="1" w:styleId="NO">
    <w:name w:val="NO"/>
    <w:basedOn w:val="a"/>
    <w:link w:val="NOZchn"/>
    <w:rsid w:val="00E87C30"/>
    <w:pPr>
      <w:keepLines/>
      <w:overflowPunct w:val="0"/>
      <w:autoSpaceDE w:val="0"/>
      <w:autoSpaceDN w:val="0"/>
      <w:adjustRightInd w:val="0"/>
      <w:spacing w:after="180"/>
      <w:ind w:left="1135" w:hanging="851"/>
      <w:jc w:val="left"/>
    </w:pPr>
    <w:rPr>
      <w:rFonts w:ascii="Times New Roman" w:eastAsia="Times New Roman" w:hAnsi="Times New Roman" w:cs="Times New Roman"/>
    </w:rPr>
  </w:style>
  <w:style w:type="character" w:customStyle="1" w:styleId="B1Zchn">
    <w:name w:val="B1 Zchn"/>
    <w:qFormat/>
    <w:locked/>
    <w:rsid w:val="00E87C30"/>
    <w:rPr>
      <w:rFonts w:ascii="Times New Roman" w:eastAsia="Times New Roman" w:hAnsi="Times New Roman" w:cs="Times New Roman"/>
    </w:rPr>
  </w:style>
  <w:style w:type="character" w:customStyle="1" w:styleId="TALCar">
    <w:name w:val="TAL Car"/>
    <w:qFormat/>
    <w:rsid w:val="003835B4"/>
    <w:rPr>
      <w:rFonts w:ascii="Arial" w:eastAsia="Times New Roman" w:hAnsi="Arial"/>
      <w:sz w:val="18"/>
      <w:lang w:val="en-GB" w:eastAsia="zh-CN"/>
    </w:rPr>
  </w:style>
  <w:style w:type="character" w:styleId="af3">
    <w:name w:val="Hyperlink"/>
    <w:uiPriority w:val="99"/>
    <w:qFormat/>
    <w:rsid w:val="00AB017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337486">
      <w:bodyDiv w:val="1"/>
      <w:marLeft w:val="0"/>
      <w:marRight w:val="0"/>
      <w:marTop w:val="0"/>
      <w:marBottom w:val="0"/>
      <w:divBdr>
        <w:top w:val="none" w:sz="0" w:space="0" w:color="auto"/>
        <w:left w:val="none" w:sz="0" w:space="0" w:color="auto"/>
        <w:bottom w:val="none" w:sz="0" w:space="0" w:color="auto"/>
        <w:right w:val="none" w:sz="0" w:space="0" w:color="auto"/>
      </w:divBdr>
      <w:divsChild>
        <w:div w:id="2019190261">
          <w:marLeft w:val="1181"/>
          <w:marRight w:val="0"/>
          <w:marTop w:val="40"/>
          <w:marBottom w:val="40"/>
          <w:divBdr>
            <w:top w:val="none" w:sz="0" w:space="0" w:color="auto"/>
            <w:left w:val="none" w:sz="0" w:space="0" w:color="auto"/>
            <w:bottom w:val="none" w:sz="0" w:space="0" w:color="auto"/>
            <w:right w:val="none" w:sz="0" w:space="0" w:color="auto"/>
          </w:divBdr>
        </w:div>
      </w:divsChild>
    </w:div>
    <w:div w:id="240065606">
      <w:bodyDiv w:val="1"/>
      <w:marLeft w:val="0"/>
      <w:marRight w:val="0"/>
      <w:marTop w:val="0"/>
      <w:marBottom w:val="0"/>
      <w:divBdr>
        <w:top w:val="none" w:sz="0" w:space="0" w:color="auto"/>
        <w:left w:val="none" w:sz="0" w:space="0" w:color="auto"/>
        <w:bottom w:val="none" w:sz="0" w:space="0" w:color="auto"/>
        <w:right w:val="none" w:sz="0" w:space="0" w:color="auto"/>
      </w:divBdr>
    </w:div>
    <w:div w:id="268388873">
      <w:bodyDiv w:val="1"/>
      <w:marLeft w:val="0"/>
      <w:marRight w:val="0"/>
      <w:marTop w:val="0"/>
      <w:marBottom w:val="0"/>
      <w:divBdr>
        <w:top w:val="none" w:sz="0" w:space="0" w:color="auto"/>
        <w:left w:val="none" w:sz="0" w:space="0" w:color="auto"/>
        <w:bottom w:val="none" w:sz="0" w:space="0" w:color="auto"/>
        <w:right w:val="none" w:sz="0" w:space="0" w:color="auto"/>
      </w:divBdr>
    </w:div>
    <w:div w:id="360085077">
      <w:bodyDiv w:val="1"/>
      <w:marLeft w:val="0"/>
      <w:marRight w:val="0"/>
      <w:marTop w:val="0"/>
      <w:marBottom w:val="0"/>
      <w:divBdr>
        <w:top w:val="none" w:sz="0" w:space="0" w:color="auto"/>
        <w:left w:val="none" w:sz="0" w:space="0" w:color="auto"/>
        <w:bottom w:val="none" w:sz="0" w:space="0" w:color="auto"/>
        <w:right w:val="none" w:sz="0" w:space="0" w:color="auto"/>
      </w:divBdr>
      <w:divsChild>
        <w:div w:id="637688285">
          <w:marLeft w:val="1814"/>
          <w:marRight w:val="0"/>
          <w:marTop w:val="40"/>
          <w:marBottom w:val="40"/>
          <w:divBdr>
            <w:top w:val="none" w:sz="0" w:space="0" w:color="auto"/>
            <w:left w:val="none" w:sz="0" w:space="0" w:color="auto"/>
            <w:bottom w:val="none" w:sz="0" w:space="0" w:color="auto"/>
            <w:right w:val="none" w:sz="0" w:space="0" w:color="auto"/>
          </w:divBdr>
        </w:div>
      </w:divsChild>
    </w:div>
    <w:div w:id="535703955">
      <w:bodyDiv w:val="1"/>
      <w:marLeft w:val="0"/>
      <w:marRight w:val="0"/>
      <w:marTop w:val="0"/>
      <w:marBottom w:val="0"/>
      <w:divBdr>
        <w:top w:val="none" w:sz="0" w:space="0" w:color="auto"/>
        <w:left w:val="none" w:sz="0" w:space="0" w:color="auto"/>
        <w:bottom w:val="none" w:sz="0" w:space="0" w:color="auto"/>
        <w:right w:val="none" w:sz="0" w:space="0" w:color="auto"/>
      </w:divBdr>
    </w:div>
    <w:div w:id="539905983">
      <w:bodyDiv w:val="1"/>
      <w:marLeft w:val="0"/>
      <w:marRight w:val="0"/>
      <w:marTop w:val="0"/>
      <w:marBottom w:val="0"/>
      <w:divBdr>
        <w:top w:val="none" w:sz="0" w:space="0" w:color="auto"/>
        <w:left w:val="none" w:sz="0" w:space="0" w:color="auto"/>
        <w:bottom w:val="none" w:sz="0" w:space="0" w:color="auto"/>
        <w:right w:val="none" w:sz="0" w:space="0" w:color="auto"/>
      </w:divBdr>
    </w:div>
    <w:div w:id="656618006">
      <w:bodyDiv w:val="1"/>
      <w:marLeft w:val="0"/>
      <w:marRight w:val="0"/>
      <w:marTop w:val="0"/>
      <w:marBottom w:val="0"/>
      <w:divBdr>
        <w:top w:val="none" w:sz="0" w:space="0" w:color="auto"/>
        <w:left w:val="none" w:sz="0" w:space="0" w:color="auto"/>
        <w:bottom w:val="none" w:sz="0" w:space="0" w:color="auto"/>
        <w:right w:val="none" w:sz="0" w:space="0" w:color="auto"/>
      </w:divBdr>
      <w:divsChild>
        <w:div w:id="1837958870">
          <w:marLeft w:val="1814"/>
          <w:marRight w:val="0"/>
          <w:marTop w:val="40"/>
          <w:marBottom w:val="40"/>
          <w:divBdr>
            <w:top w:val="none" w:sz="0" w:space="0" w:color="auto"/>
            <w:left w:val="none" w:sz="0" w:space="0" w:color="auto"/>
            <w:bottom w:val="none" w:sz="0" w:space="0" w:color="auto"/>
            <w:right w:val="none" w:sz="0" w:space="0" w:color="auto"/>
          </w:divBdr>
        </w:div>
        <w:div w:id="2118324963">
          <w:marLeft w:val="1814"/>
          <w:marRight w:val="0"/>
          <w:marTop w:val="40"/>
          <w:marBottom w:val="40"/>
          <w:divBdr>
            <w:top w:val="none" w:sz="0" w:space="0" w:color="auto"/>
            <w:left w:val="none" w:sz="0" w:space="0" w:color="auto"/>
            <w:bottom w:val="none" w:sz="0" w:space="0" w:color="auto"/>
            <w:right w:val="none" w:sz="0" w:space="0" w:color="auto"/>
          </w:divBdr>
        </w:div>
      </w:divsChild>
    </w:div>
    <w:div w:id="689837486">
      <w:bodyDiv w:val="1"/>
      <w:marLeft w:val="0"/>
      <w:marRight w:val="0"/>
      <w:marTop w:val="0"/>
      <w:marBottom w:val="0"/>
      <w:divBdr>
        <w:top w:val="none" w:sz="0" w:space="0" w:color="auto"/>
        <w:left w:val="none" w:sz="0" w:space="0" w:color="auto"/>
        <w:bottom w:val="none" w:sz="0" w:space="0" w:color="auto"/>
        <w:right w:val="none" w:sz="0" w:space="0" w:color="auto"/>
      </w:divBdr>
    </w:div>
    <w:div w:id="784814316">
      <w:bodyDiv w:val="1"/>
      <w:marLeft w:val="0"/>
      <w:marRight w:val="0"/>
      <w:marTop w:val="0"/>
      <w:marBottom w:val="0"/>
      <w:divBdr>
        <w:top w:val="none" w:sz="0" w:space="0" w:color="auto"/>
        <w:left w:val="none" w:sz="0" w:space="0" w:color="auto"/>
        <w:bottom w:val="none" w:sz="0" w:space="0" w:color="auto"/>
        <w:right w:val="none" w:sz="0" w:space="0" w:color="auto"/>
      </w:divBdr>
      <w:divsChild>
        <w:div w:id="210698745">
          <w:marLeft w:val="1094"/>
          <w:marRight w:val="0"/>
          <w:marTop w:val="40"/>
          <w:marBottom w:val="40"/>
          <w:divBdr>
            <w:top w:val="none" w:sz="0" w:space="0" w:color="auto"/>
            <w:left w:val="none" w:sz="0" w:space="0" w:color="auto"/>
            <w:bottom w:val="none" w:sz="0" w:space="0" w:color="auto"/>
            <w:right w:val="none" w:sz="0" w:space="0" w:color="auto"/>
          </w:divBdr>
        </w:div>
      </w:divsChild>
    </w:div>
    <w:div w:id="1027605555">
      <w:bodyDiv w:val="1"/>
      <w:marLeft w:val="0"/>
      <w:marRight w:val="0"/>
      <w:marTop w:val="0"/>
      <w:marBottom w:val="0"/>
      <w:divBdr>
        <w:top w:val="none" w:sz="0" w:space="0" w:color="auto"/>
        <w:left w:val="none" w:sz="0" w:space="0" w:color="auto"/>
        <w:bottom w:val="none" w:sz="0" w:space="0" w:color="auto"/>
        <w:right w:val="none" w:sz="0" w:space="0" w:color="auto"/>
      </w:divBdr>
    </w:div>
    <w:div w:id="1274676706">
      <w:bodyDiv w:val="1"/>
      <w:marLeft w:val="0"/>
      <w:marRight w:val="0"/>
      <w:marTop w:val="0"/>
      <w:marBottom w:val="0"/>
      <w:divBdr>
        <w:top w:val="none" w:sz="0" w:space="0" w:color="auto"/>
        <w:left w:val="none" w:sz="0" w:space="0" w:color="auto"/>
        <w:bottom w:val="none" w:sz="0" w:space="0" w:color="auto"/>
        <w:right w:val="none" w:sz="0" w:space="0" w:color="auto"/>
      </w:divBdr>
    </w:div>
    <w:div w:id="1585332034">
      <w:bodyDiv w:val="1"/>
      <w:marLeft w:val="0"/>
      <w:marRight w:val="0"/>
      <w:marTop w:val="0"/>
      <w:marBottom w:val="0"/>
      <w:divBdr>
        <w:top w:val="none" w:sz="0" w:space="0" w:color="auto"/>
        <w:left w:val="none" w:sz="0" w:space="0" w:color="auto"/>
        <w:bottom w:val="none" w:sz="0" w:space="0" w:color="auto"/>
        <w:right w:val="none" w:sz="0" w:space="0" w:color="auto"/>
      </w:divBdr>
    </w:div>
    <w:div w:id="1593585300">
      <w:bodyDiv w:val="1"/>
      <w:marLeft w:val="0"/>
      <w:marRight w:val="0"/>
      <w:marTop w:val="0"/>
      <w:marBottom w:val="0"/>
      <w:divBdr>
        <w:top w:val="none" w:sz="0" w:space="0" w:color="auto"/>
        <w:left w:val="none" w:sz="0" w:space="0" w:color="auto"/>
        <w:bottom w:val="none" w:sz="0" w:space="0" w:color="auto"/>
        <w:right w:val="none" w:sz="0" w:space="0" w:color="auto"/>
      </w:divBdr>
    </w:div>
    <w:div w:id="1873808636">
      <w:bodyDiv w:val="1"/>
      <w:marLeft w:val="0"/>
      <w:marRight w:val="0"/>
      <w:marTop w:val="0"/>
      <w:marBottom w:val="0"/>
      <w:divBdr>
        <w:top w:val="none" w:sz="0" w:space="0" w:color="auto"/>
        <w:left w:val="none" w:sz="0" w:space="0" w:color="auto"/>
        <w:bottom w:val="none" w:sz="0" w:space="0" w:color="auto"/>
        <w:right w:val="none" w:sz="0" w:space="0" w:color="auto"/>
      </w:divBdr>
    </w:div>
    <w:div w:id="1948850620">
      <w:bodyDiv w:val="1"/>
      <w:marLeft w:val="0"/>
      <w:marRight w:val="0"/>
      <w:marTop w:val="0"/>
      <w:marBottom w:val="0"/>
      <w:divBdr>
        <w:top w:val="none" w:sz="0" w:space="0" w:color="auto"/>
        <w:left w:val="none" w:sz="0" w:space="0" w:color="auto"/>
        <w:bottom w:val="none" w:sz="0" w:space="0" w:color="auto"/>
        <w:right w:val="none" w:sz="0" w:space="0" w:color="auto"/>
      </w:divBdr>
    </w:div>
    <w:div w:id="2006661695">
      <w:bodyDiv w:val="1"/>
      <w:marLeft w:val="0"/>
      <w:marRight w:val="0"/>
      <w:marTop w:val="0"/>
      <w:marBottom w:val="0"/>
      <w:divBdr>
        <w:top w:val="none" w:sz="0" w:space="0" w:color="auto"/>
        <w:left w:val="none" w:sz="0" w:space="0" w:color="auto"/>
        <w:bottom w:val="none" w:sz="0" w:space="0" w:color="auto"/>
        <w:right w:val="none" w:sz="0" w:space="0" w:color="auto"/>
      </w:divBdr>
    </w:div>
    <w:div w:id="2091198288">
      <w:bodyDiv w:val="1"/>
      <w:marLeft w:val="0"/>
      <w:marRight w:val="0"/>
      <w:marTop w:val="0"/>
      <w:marBottom w:val="0"/>
      <w:divBdr>
        <w:top w:val="none" w:sz="0" w:space="0" w:color="auto"/>
        <w:left w:val="none" w:sz="0" w:space="0" w:color="auto"/>
        <w:bottom w:val="none" w:sz="0" w:space="0" w:color="auto"/>
        <w:right w:val="none" w:sz="0" w:space="0" w:color="auto"/>
      </w:divBdr>
    </w:div>
    <w:div w:id="2140608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4DD115-FA50-4BC0-B459-997B123BA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828</Words>
  <Characters>4726</Characters>
  <Application>Microsoft Office Word</Application>
  <DocSecurity>0</DocSecurity>
  <Lines>39</Lines>
  <Paragraphs>11</Paragraphs>
  <ScaleCrop>false</ScaleCrop>
  <Company/>
  <LinksUpToDate>false</LinksUpToDate>
  <CharactersWithSpaces>5543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Liu</dc:creator>
  <cp:keywords/>
  <dc:description/>
  <cp:lastModifiedBy>Dan Liu/Advanced Solution Research Lab /SRC-Beijing/Engineer/Samsung Electronics</cp:lastModifiedBy>
  <cp:revision>12</cp:revision>
  <dcterms:created xsi:type="dcterms:W3CDTF">2025-05-09T12:11:00Z</dcterms:created>
  <dcterms:modified xsi:type="dcterms:W3CDTF">2025-05-09T19:28:00Z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